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numPr>
          <w:ilvl w:val="0"/>
          <w:numId w:val="0"/>
        </w:numPr>
        <w:jc w:val="center"/>
        <w:rPr>
          <w:rFonts w:asciiTheme="minorEastAsia" w:hAnsiTheme="minorEastAsia" w:eastAsiaTheme="minorEastAsia"/>
          <w:bCs w:val="0"/>
          <w:color w:val="000000" w:themeColor="text1"/>
          <w:sz w:val="36"/>
          <w:szCs w:val="24"/>
          <w14:textFill>
            <w14:solidFill>
              <w14:schemeClr w14:val="tx1"/>
            </w14:solidFill>
          </w14:textFill>
        </w:rPr>
      </w:pPr>
      <w:bookmarkStart w:id="0" w:name="_Toc61871219"/>
      <w:bookmarkStart w:id="1" w:name="_Toc18353"/>
      <w:bookmarkStart w:id="2" w:name="_Toc328381676"/>
      <w:bookmarkStart w:id="3" w:name="_Toc317694228"/>
      <w:r>
        <w:rPr>
          <w:rFonts w:hint="eastAsia" w:asciiTheme="minorEastAsia" w:hAnsiTheme="minorEastAsia" w:eastAsiaTheme="minorEastAsia"/>
          <w:bCs w:val="0"/>
          <w:color w:val="000000" w:themeColor="text1"/>
          <w:sz w:val="36"/>
          <w:szCs w:val="24"/>
          <w14:textFill>
            <w14:solidFill>
              <w14:schemeClr w14:val="tx1"/>
            </w14:solidFill>
          </w14:textFill>
        </w:rPr>
        <w:t>云港路延伸段10KV电力线路迁改工程采购电缆导线项目招标公告</w:t>
      </w:r>
      <w:bookmarkEnd w:id="0"/>
      <w:bookmarkEnd w:id="1"/>
    </w:p>
    <w:p>
      <w:pPr>
        <w:spacing w:line="360" w:lineRule="auto"/>
        <w:rPr>
          <w:rFonts w:hint="eastAsia"/>
          <w:b/>
          <w:color w:val="333333"/>
          <w:sz w:val="24"/>
          <w:szCs w:val="24"/>
          <w:lang w:eastAsia="zh-CN"/>
        </w:rPr>
      </w:pPr>
      <w:r>
        <w:rPr>
          <w:rFonts w:hint="eastAsia"/>
          <w:b/>
          <w:color w:val="333333"/>
          <w:sz w:val="24"/>
          <w:szCs w:val="24"/>
          <w:lang w:val="en-US" w:eastAsia="zh-CN"/>
        </w:rPr>
        <w:t>一、</w:t>
      </w:r>
      <w:r>
        <w:rPr>
          <w:rFonts w:hint="eastAsia"/>
          <w:b/>
          <w:color w:val="333333"/>
          <w:sz w:val="24"/>
          <w:szCs w:val="24"/>
          <w:lang w:eastAsia="zh-CN"/>
        </w:rPr>
        <w:t>招标条件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single"/>
          <w:lang w:val="en-US" w:eastAsia="zh-CN"/>
        </w:rPr>
      </w:pPr>
      <w:r>
        <w:rPr>
          <w:rFonts w:hint="eastAsia"/>
          <w:color w:val="333333"/>
          <w:sz w:val="24"/>
          <w:szCs w:val="24"/>
          <w:lang w:val="en-US" w:eastAsia="zh-CN"/>
        </w:rPr>
        <w:t>本次招标项目:</w:t>
      </w:r>
      <w:r>
        <w:rPr>
          <w:rFonts w:hint="eastAsia"/>
          <w:color w:val="333333"/>
          <w:sz w:val="24"/>
          <w:szCs w:val="24"/>
          <w:u w:val="single"/>
          <w:lang w:val="en-US" w:eastAsia="zh-CN"/>
        </w:rPr>
        <w:t xml:space="preserve"> 云港路延伸段10KV电力线路迁改工程采购电缆导线项目</w:t>
      </w:r>
      <w:r>
        <w:rPr>
          <w:rFonts w:hint="eastAsia"/>
          <w:color w:val="333333"/>
          <w:sz w:val="24"/>
          <w:szCs w:val="24"/>
          <w:lang w:val="en-US" w:eastAsia="zh-CN"/>
        </w:rPr>
        <w:t>;</w:t>
      </w:r>
      <w:r>
        <w:rPr>
          <w:rFonts w:hint="eastAsia"/>
          <w:color w:val="333333"/>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编号:</w:t>
      </w:r>
      <w:r>
        <w:rPr>
          <w:rFonts w:hint="eastAsia"/>
          <w:color w:val="333333"/>
          <w:sz w:val="24"/>
          <w:szCs w:val="24"/>
          <w:u w:val="single"/>
          <w:lang w:val="en-US" w:eastAsia="zh-CN"/>
        </w:rPr>
        <w:t>物资-2022（内）063</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none"/>
          <w:lang w:val="en-US" w:eastAsia="zh-CN"/>
        </w:rPr>
      </w:pPr>
      <w:r>
        <w:rPr>
          <w:rFonts w:hint="eastAsia"/>
          <w:color w:val="333333"/>
          <w:sz w:val="24"/>
          <w:szCs w:val="24"/>
          <w:lang w:val="en-US" w:eastAsia="zh-CN"/>
        </w:rPr>
        <w:t>项目业主:</w:t>
      </w:r>
      <w:r>
        <w:rPr>
          <w:rFonts w:hint="eastAsia"/>
          <w:color w:val="333333"/>
          <w:sz w:val="24"/>
          <w:szCs w:val="24"/>
          <w:u w:val="single"/>
          <w:lang w:val="en-US" w:eastAsia="zh-CN"/>
        </w:rPr>
        <w:t>连云港市工业投资集团供电工程分公司</w:t>
      </w:r>
      <w:r>
        <w:rPr>
          <w:rFonts w:hint="eastAsia"/>
          <w:color w:val="333333"/>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资金来源:</w:t>
      </w:r>
      <w:r>
        <w:rPr>
          <w:rFonts w:hint="eastAsia"/>
          <w:color w:val="333333"/>
          <w:sz w:val="24"/>
          <w:szCs w:val="24"/>
          <w:u w:val="single"/>
          <w:lang w:val="en-US" w:eastAsia="zh-CN"/>
        </w:rPr>
        <w:t>自筹</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招标人为</w:t>
      </w:r>
      <w:r>
        <w:rPr>
          <w:rFonts w:hint="eastAsia"/>
          <w:color w:val="333333"/>
          <w:sz w:val="24"/>
          <w:szCs w:val="24"/>
          <w:u w:val="single"/>
          <w:lang w:val="en-US" w:eastAsia="zh-CN"/>
        </w:rPr>
        <w:t>连云港市工业投资集团</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333333"/>
          <w:sz w:val="24"/>
          <w:szCs w:val="24"/>
        </w:rPr>
      </w:pPr>
      <w:r>
        <w:rPr>
          <w:rFonts w:hint="eastAsia"/>
          <w:color w:val="333333"/>
          <w:sz w:val="24"/>
          <w:szCs w:val="24"/>
          <w:lang w:val="en-US" w:eastAsia="zh-CN"/>
        </w:rPr>
        <w:t>项目已具备招标条件，现对该项目采购进行公开招标。</w:t>
      </w:r>
    </w:p>
    <w:p>
      <w:pPr>
        <w:spacing w:line="360" w:lineRule="auto"/>
        <w:rPr>
          <w:b/>
          <w:color w:val="333333"/>
          <w:sz w:val="24"/>
          <w:szCs w:val="24"/>
        </w:rPr>
      </w:pPr>
      <w:r>
        <w:rPr>
          <w:rFonts w:hint="eastAsia"/>
          <w:b/>
          <w:color w:val="333333"/>
          <w:sz w:val="24"/>
          <w:szCs w:val="24"/>
          <w:lang w:eastAsia="zh-CN"/>
        </w:rPr>
        <w:t>二</w:t>
      </w:r>
      <w:r>
        <w:rPr>
          <w:rFonts w:hint="eastAsia"/>
          <w:b/>
          <w:color w:val="333333"/>
          <w:sz w:val="24"/>
          <w:szCs w:val="24"/>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1</w:t>
      </w:r>
      <w:r>
        <w:rPr>
          <w:rFonts w:hint="eastAsia"/>
          <w:color w:val="333333"/>
          <w:sz w:val="24"/>
          <w:szCs w:val="24"/>
          <w:lang w:eastAsia="zh-CN"/>
        </w:rPr>
        <w:t>.</w:t>
      </w:r>
      <w:r>
        <w:rPr>
          <w:rFonts w:hint="eastAsia"/>
          <w:color w:val="333333"/>
          <w:sz w:val="24"/>
          <w:szCs w:val="24"/>
        </w:rPr>
        <w:t>项目名称：</w:t>
      </w:r>
      <w:r>
        <w:rPr>
          <w:rFonts w:hint="eastAsia"/>
          <w:color w:val="333333"/>
          <w:sz w:val="24"/>
          <w:szCs w:val="24"/>
          <w:lang w:val="en-US" w:eastAsia="zh-CN"/>
        </w:rPr>
        <w:t>云港路延伸段10KV电力线路迁改工程采购电缆导线项目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2.合同服务期</w:t>
      </w:r>
      <w:r>
        <w:rPr>
          <w:rFonts w:hint="eastAsia"/>
          <w:color w:val="333333"/>
          <w:sz w:val="24"/>
          <w:szCs w:val="24"/>
          <w:lang w:eastAsia="zh-CN"/>
        </w:rPr>
        <w:t>（质保期）</w:t>
      </w:r>
      <w:r>
        <w:rPr>
          <w:rFonts w:hint="eastAsia"/>
          <w:color w:val="333333"/>
          <w:sz w:val="24"/>
          <w:szCs w:val="24"/>
        </w:rPr>
        <w:t>：1年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3.交货期：自中标通知书发出之日起15日内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4.质量标准∶符合国标（详见规范）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333333"/>
          <w:sz w:val="24"/>
          <w:szCs w:val="24"/>
          <w:lang w:eastAsia="zh-CN"/>
        </w:rPr>
      </w:pPr>
      <w:r>
        <w:rPr>
          <w:rFonts w:hint="eastAsia"/>
          <w:color w:val="333333"/>
          <w:sz w:val="24"/>
          <w:szCs w:val="24"/>
          <w:lang w:val="en-US" w:eastAsia="zh-CN"/>
        </w:rPr>
        <w:t>5.</w:t>
      </w:r>
      <w:r>
        <w:rPr>
          <w:rFonts w:hint="eastAsia"/>
          <w:color w:val="333333"/>
          <w:sz w:val="24"/>
          <w:szCs w:val="24"/>
        </w:rPr>
        <w:t>采购内容：</w:t>
      </w:r>
    </w:p>
    <w:tbl>
      <w:tblPr>
        <w:tblStyle w:val="46"/>
        <w:tblW w:w="9252" w:type="dxa"/>
        <w:tblInd w:w="-522" w:type="dxa"/>
        <w:shd w:val="clear" w:color="auto" w:fill="auto"/>
        <w:tblLayout w:type="fixed"/>
        <w:tblCellMar>
          <w:top w:w="0" w:type="dxa"/>
          <w:left w:w="0" w:type="dxa"/>
          <w:bottom w:w="0" w:type="dxa"/>
          <w:right w:w="0" w:type="dxa"/>
        </w:tblCellMar>
      </w:tblPr>
      <w:tblGrid>
        <w:gridCol w:w="770"/>
        <w:gridCol w:w="1633"/>
        <w:gridCol w:w="2325"/>
        <w:gridCol w:w="840"/>
        <w:gridCol w:w="900"/>
        <w:gridCol w:w="2784"/>
      </w:tblGrid>
      <w:tr>
        <w:tblPrEx>
          <w:shd w:val="clear" w:color="auto" w:fill="auto"/>
          <w:tblCellMar>
            <w:top w:w="0" w:type="dxa"/>
            <w:left w:w="0" w:type="dxa"/>
            <w:bottom w:w="0" w:type="dxa"/>
            <w:right w:w="0" w:type="dxa"/>
          </w:tblCellMar>
        </w:tblPrEx>
        <w:trPr>
          <w:trHeight w:val="658"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序号</w:t>
            </w:r>
          </w:p>
        </w:tc>
        <w:tc>
          <w:tcPr>
            <w:tcW w:w="16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货物名称</w:t>
            </w:r>
          </w:p>
        </w:tc>
        <w:tc>
          <w:tcPr>
            <w:tcW w:w="23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规格要求</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278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048" w:hRule="atLeast"/>
        </w:trPr>
        <w:tc>
          <w:tcPr>
            <w:tcW w:w="77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3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10kV电缆</w:t>
            </w:r>
          </w:p>
        </w:tc>
        <w:tc>
          <w:tcPr>
            <w:tcW w:w="23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YJLV22-8.7/15-3*240</w:t>
            </w:r>
          </w:p>
        </w:tc>
        <w:tc>
          <w:tcPr>
            <w:tcW w:w="84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2050</w:t>
            </w:r>
          </w:p>
        </w:tc>
        <w:tc>
          <w:tcPr>
            <w:tcW w:w="27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封园线450米一盘、备用线450米一盘、银海线460米一盘、板桥线370米一盘、蒿西线320米一盘</w:t>
            </w:r>
          </w:p>
        </w:tc>
      </w:tr>
      <w:tr>
        <w:trPr>
          <w:trHeight w:val="1048" w:hRule="atLeast"/>
        </w:trPr>
        <w:tc>
          <w:tcPr>
            <w:tcW w:w="77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p>
        </w:tc>
        <w:tc>
          <w:tcPr>
            <w:tcW w:w="163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架空绝缘导线</w:t>
            </w:r>
          </w:p>
        </w:tc>
        <w:tc>
          <w:tcPr>
            <w:tcW w:w="232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JKLYJ-10/185</w:t>
            </w:r>
          </w:p>
        </w:tc>
        <w:tc>
          <w:tcPr>
            <w:tcW w:w="84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1600</w:t>
            </w:r>
          </w:p>
        </w:tc>
        <w:tc>
          <w:tcPr>
            <w:tcW w:w="27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lang w:val="en-US" w:eastAsia="zh-CN"/>
        </w:rPr>
        <w:t>6</w:t>
      </w:r>
      <w:r>
        <w:rPr>
          <w:rFonts w:hint="eastAsia"/>
          <w:color w:val="333333"/>
          <w:sz w:val="24"/>
          <w:szCs w:val="24"/>
          <w:lang w:eastAsia="zh-CN"/>
        </w:rPr>
        <w:t>、</w:t>
      </w:r>
      <w:r>
        <w:rPr>
          <w:rFonts w:hint="eastAsia"/>
          <w:color w:val="333333"/>
          <w:sz w:val="24"/>
          <w:szCs w:val="24"/>
        </w:rPr>
        <w:t>最高限价：人民币388500</w:t>
      </w:r>
      <w:r>
        <w:rPr>
          <w:rFonts w:hint="eastAsia"/>
          <w:color w:val="333333"/>
          <w:sz w:val="24"/>
          <w:szCs w:val="24"/>
          <w:lang w:val="en-US" w:eastAsia="zh-CN"/>
        </w:rPr>
        <w:t>.00元</w:t>
      </w:r>
      <w:r>
        <w:rPr>
          <w:rFonts w:hint="eastAsia"/>
          <w:color w:val="333333"/>
          <w:sz w:val="24"/>
          <w:szCs w:val="24"/>
        </w:rPr>
        <w:t>（超出限价视作废标处理）。</w:t>
      </w:r>
    </w:p>
    <w:p>
      <w:pPr>
        <w:spacing w:line="360" w:lineRule="auto"/>
        <w:rPr>
          <w:b/>
          <w:color w:val="333333"/>
          <w:sz w:val="24"/>
          <w:szCs w:val="24"/>
        </w:rPr>
      </w:pPr>
      <w:r>
        <w:rPr>
          <w:rFonts w:hint="eastAsia"/>
          <w:b/>
          <w:color w:val="333333"/>
          <w:sz w:val="24"/>
          <w:szCs w:val="24"/>
          <w:lang w:eastAsia="zh-CN"/>
        </w:rPr>
        <w:t>三、投标</w:t>
      </w:r>
      <w:r>
        <w:rPr>
          <w:rFonts w:hint="eastAsia"/>
          <w:b/>
          <w:color w:val="333333"/>
          <w:sz w:val="24"/>
          <w:szCs w:val="24"/>
        </w:rPr>
        <w:t>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1.投标人须为中华人民共和国境内注册的独立法人单位，具备独立订立和履行合同的能力（请提供营业执照复印件加盖公章）；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2.投标人三年内无不良信誉记录，在信用中国网站中未被列入失信被执行人名单，网址：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3.投标人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eastAsia="zh-CN"/>
        </w:rPr>
        <w:t>2022年内三个月税收【税款所属日期】和社保缴费</w:t>
      </w:r>
      <w:r>
        <w:rPr>
          <w:rFonts w:hint="eastAsia"/>
          <w:color w:val="333333"/>
          <w:sz w:val="24"/>
          <w:szCs w:val="24"/>
          <w:highlight w:val="none"/>
        </w:rPr>
        <w:t>证明材料加盖公章)；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4. 投标人在近三年内具有与本次招标项目类似业绩不少于2项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w:t>
      </w:r>
      <w:r>
        <w:rPr>
          <w:rFonts w:hint="eastAsia"/>
          <w:color w:val="333333"/>
          <w:sz w:val="24"/>
          <w:szCs w:val="24"/>
          <w:highlight w:val="none"/>
          <w:lang w:val="en-US" w:eastAsia="zh-CN"/>
        </w:rPr>
        <w:t>40万元（请提供合同复印件加盖公章，原件备查）</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5. 投标人处于正常的生产经营状态且在经营范围内；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6. 投标人具有履行合同所必需的设备和专业技术能力的书面声明；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333333"/>
          <w:sz w:val="24"/>
          <w:szCs w:val="24"/>
          <w:highlight w:val="none"/>
        </w:rPr>
        <w:t>7. 本项目不接受联合体投标</w:t>
      </w:r>
      <w:r>
        <w:rPr>
          <w:rFonts w:hint="eastAsia"/>
          <w:color w:val="333333"/>
          <w:sz w:val="24"/>
          <w:szCs w:val="24"/>
          <w:highlight w:val="none"/>
          <w:lang w:eastAsia="zh-CN"/>
        </w:rPr>
        <w:t>、投标人必须整包投标</w:t>
      </w:r>
      <w:r>
        <w:rPr>
          <w:rFonts w:hint="eastAsia"/>
          <w:color w:val="333333"/>
          <w:sz w:val="24"/>
          <w:szCs w:val="24"/>
          <w:highlight w:val="none"/>
        </w:rPr>
        <w:t>。</w:t>
      </w:r>
    </w:p>
    <w:p>
      <w:pPr>
        <w:spacing w:line="360" w:lineRule="auto"/>
        <w:rPr>
          <w:b/>
          <w:color w:val="333333"/>
          <w:sz w:val="24"/>
          <w:szCs w:val="24"/>
        </w:rPr>
      </w:pPr>
      <w:r>
        <w:rPr>
          <w:rFonts w:hint="eastAsia"/>
          <w:b/>
          <w:color w:val="333333"/>
          <w:sz w:val="24"/>
          <w:szCs w:val="24"/>
          <w:lang w:eastAsia="zh-CN"/>
        </w:rPr>
        <w:t>四</w:t>
      </w:r>
      <w:r>
        <w:rPr>
          <w:rFonts w:hint="eastAsia"/>
          <w:b/>
          <w:color w:val="333333"/>
          <w:sz w:val="24"/>
          <w:szCs w:val="24"/>
        </w:rPr>
        <w:t>、获取招标文件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highlight w:val="none"/>
        </w:rPr>
        <w:t>自20</w:t>
      </w:r>
      <w:r>
        <w:rPr>
          <w:rFonts w:hint="eastAsia"/>
          <w:color w:val="333333"/>
          <w:sz w:val="24"/>
          <w:szCs w:val="24"/>
          <w:highlight w:val="none"/>
          <w:lang w:val="en-US" w:eastAsia="zh-CN"/>
        </w:rPr>
        <w:t>22</w:t>
      </w:r>
      <w:r>
        <w:rPr>
          <w:rFonts w:hint="eastAsia"/>
          <w:color w:val="333333"/>
          <w:sz w:val="24"/>
          <w:szCs w:val="24"/>
          <w:highlight w:val="none"/>
        </w:rPr>
        <w:t>年</w:t>
      </w:r>
      <w:r>
        <w:rPr>
          <w:rFonts w:hint="eastAsia"/>
          <w:color w:val="333333"/>
          <w:sz w:val="24"/>
          <w:szCs w:val="24"/>
          <w:highlight w:val="none"/>
          <w:lang w:val="en-US" w:eastAsia="zh-CN"/>
        </w:rPr>
        <w:t>12</w:t>
      </w:r>
      <w:r>
        <w:rPr>
          <w:rFonts w:hint="eastAsia"/>
          <w:color w:val="333333"/>
          <w:sz w:val="24"/>
          <w:szCs w:val="24"/>
          <w:highlight w:val="none"/>
        </w:rPr>
        <w:t>月</w:t>
      </w:r>
      <w:r>
        <w:rPr>
          <w:rFonts w:hint="eastAsia"/>
          <w:color w:val="333333"/>
          <w:sz w:val="24"/>
          <w:szCs w:val="24"/>
          <w:highlight w:val="none"/>
          <w:lang w:val="en-US" w:eastAsia="zh-CN"/>
        </w:rPr>
        <w:t>13</w:t>
      </w:r>
      <w:r>
        <w:rPr>
          <w:rFonts w:hint="eastAsia"/>
          <w:color w:val="333333"/>
          <w:sz w:val="24"/>
          <w:szCs w:val="24"/>
          <w:highlight w:val="none"/>
        </w:rPr>
        <w:t>日至202</w:t>
      </w:r>
      <w:r>
        <w:rPr>
          <w:rFonts w:hint="eastAsia"/>
          <w:color w:val="333333"/>
          <w:sz w:val="24"/>
          <w:szCs w:val="24"/>
          <w:highlight w:val="none"/>
          <w:lang w:val="en-US" w:eastAsia="zh-CN"/>
        </w:rPr>
        <w:t>2</w:t>
      </w:r>
      <w:r>
        <w:rPr>
          <w:rFonts w:hint="eastAsia"/>
          <w:color w:val="333333"/>
          <w:sz w:val="24"/>
          <w:szCs w:val="24"/>
          <w:highlight w:val="none"/>
        </w:rPr>
        <w:t>年</w:t>
      </w:r>
      <w:r>
        <w:rPr>
          <w:rFonts w:hint="eastAsia"/>
          <w:color w:val="333333"/>
          <w:sz w:val="24"/>
          <w:szCs w:val="24"/>
          <w:highlight w:val="none"/>
          <w:lang w:val="en-US" w:eastAsia="zh-CN"/>
        </w:rPr>
        <w:t>12</w:t>
      </w:r>
      <w:r>
        <w:rPr>
          <w:rFonts w:hint="eastAsia"/>
          <w:color w:val="333333"/>
          <w:sz w:val="24"/>
          <w:szCs w:val="24"/>
          <w:highlight w:val="none"/>
        </w:rPr>
        <w:t>月</w:t>
      </w:r>
      <w:r>
        <w:rPr>
          <w:rFonts w:hint="eastAsia"/>
          <w:color w:val="333333"/>
          <w:sz w:val="24"/>
          <w:szCs w:val="24"/>
          <w:highlight w:val="none"/>
          <w:lang w:val="en-US" w:eastAsia="zh-CN"/>
        </w:rPr>
        <w:t>17</w:t>
      </w:r>
      <w:r>
        <w:rPr>
          <w:rFonts w:hint="eastAsia"/>
          <w:color w:val="333333"/>
          <w:sz w:val="24"/>
          <w:szCs w:val="24"/>
          <w:highlight w:val="none"/>
        </w:rPr>
        <w:t>日17时00分，请投标人将企业营业执照、</w:t>
      </w:r>
      <w:r>
        <w:rPr>
          <w:highlight w:val="none"/>
        </w:rPr>
        <w:fldChar w:fldCharType="begin"/>
      </w:r>
      <w:r>
        <w:rPr>
          <w:highlight w:val="none"/>
        </w:rPr>
        <w:instrText xml:space="preserve"> HYPERLINK "mailto:授权委托代表携带身份证扫描后发至sunny@jocite.com/wangyuan@jocite.com" </w:instrText>
      </w:r>
      <w:r>
        <w:rPr>
          <w:highlight w:val="none"/>
        </w:rPr>
        <w:fldChar w:fldCharType="separate"/>
      </w:r>
      <w:r>
        <w:rPr>
          <w:rFonts w:hint="eastAsia"/>
          <w:color w:val="333333"/>
          <w:sz w:val="24"/>
          <w:szCs w:val="24"/>
          <w:highlight w:val="none"/>
        </w:rPr>
        <w:t>授权委托代表身份证</w:t>
      </w:r>
      <w:r>
        <w:rPr>
          <w:rFonts w:hint="eastAsia"/>
          <w:color w:val="333333"/>
          <w:sz w:val="24"/>
          <w:szCs w:val="24"/>
          <w:highlight w:val="none"/>
          <w:lang w:eastAsia="zh-CN"/>
        </w:rPr>
        <w:t>扫描件</w:t>
      </w:r>
      <w:r>
        <w:rPr>
          <w:rFonts w:hint="eastAsia"/>
          <w:color w:val="333333"/>
          <w:sz w:val="24"/>
          <w:szCs w:val="24"/>
          <w:highlight w:val="none"/>
        </w:rPr>
        <w:t>及投标人联系方式发送至</w:t>
      </w:r>
      <w:r>
        <w:rPr>
          <w:rFonts w:hint="eastAsia"/>
          <w:color w:val="333333"/>
          <w:sz w:val="24"/>
          <w:szCs w:val="24"/>
          <w:highlight w:val="none"/>
          <w:lang w:val="en-US" w:eastAsia="zh-CN"/>
        </w:rPr>
        <w:t>lyggtgdzcb</w:t>
      </w:r>
      <w:r>
        <w:rPr>
          <w:rFonts w:hint="eastAsia"/>
          <w:color w:val="333333"/>
          <w:sz w:val="24"/>
          <w:szCs w:val="24"/>
          <w:highlight w:val="none"/>
        </w:rPr>
        <w:t>@</w:t>
      </w:r>
      <w:r>
        <w:rPr>
          <w:rFonts w:hint="eastAsia"/>
          <w:color w:val="333333"/>
          <w:sz w:val="24"/>
          <w:szCs w:val="24"/>
          <w:highlight w:val="none"/>
          <w:lang w:val="en-US" w:eastAsia="zh-CN"/>
        </w:rPr>
        <w:t>163</w:t>
      </w:r>
      <w:r>
        <w:rPr>
          <w:rFonts w:hint="eastAsia"/>
          <w:color w:val="333333"/>
          <w:sz w:val="24"/>
          <w:szCs w:val="24"/>
          <w:highlight w:val="none"/>
        </w:rPr>
        <w:t>.com</w:t>
      </w:r>
      <w:r>
        <w:rPr>
          <w:rFonts w:hint="eastAsia"/>
          <w:color w:val="333333"/>
          <w:sz w:val="24"/>
          <w:szCs w:val="24"/>
          <w:highlight w:val="none"/>
        </w:rPr>
        <w:fldChar w:fldCharType="end"/>
      </w:r>
      <w:r>
        <w:rPr>
          <w:rFonts w:hint="eastAsia"/>
          <w:color w:val="333333"/>
          <w:sz w:val="24"/>
          <w:szCs w:val="24"/>
          <w:highlight w:val="none"/>
        </w:rPr>
        <w:t>。</w:t>
      </w:r>
      <w:r>
        <w:rPr>
          <w:rFonts w:hint="eastAsia"/>
          <w:color w:val="333333"/>
          <w:sz w:val="24"/>
          <w:szCs w:val="24"/>
          <w:highlight w:val="none"/>
          <w:lang w:eastAsia="zh-CN"/>
        </w:rPr>
        <w:t>招标人</w:t>
      </w:r>
      <w:r>
        <w:rPr>
          <w:rFonts w:hint="eastAsia"/>
          <w:color w:val="333333"/>
          <w:sz w:val="24"/>
          <w:szCs w:val="24"/>
          <w:highlight w:val="none"/>
        </w:rPr>
        <w:t>收到邮件后将招标文件发送给投标人。</w:t>
      </w:r>
    </w:p>
    <w:p>
      <w:pPr>
        <w:spacing w:line="360" w:lineRule="auto"/>
        <w:rPr>
          <w:b/>
          <w:color w:val="333333"/>
          <w:sz w:val="24"/>
          <w:szCs w:val="24"/>
        </w:rPr>
      </w:pPr>
      <w:r>
        <w:rPr>
          <w:rFonts w:hint="eastAsia"/>
          <w:b/>
          <w:color w:val="333333"/>
          <w:sz w:val="24"/>
          <w:szCs w:val="24"/>
          <w:lang w:eastAsia="zh-CN"/>
        </w:rPr>
        <w:t>五</w:t>
      </w:r>
      <w:r>
        <w:rPr>
          <w:rFonts w:hint="eastAsia"/>
          <w:b/>
          <w:color w:val="333333"/>
          <w:sz w:val="24"/>
          <w:szCs w:val="24"/>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1、截止时间为：2022年</w:t>
      </w:r>
      <w:r>
        <w:rPr>
          <w:rFonts w:hint="eastAsia"/>
          <w:color w:val="333333"/>
          <w:sz w:val="24"/>
          <w:szCs w:val="24"/>
          <w:lang w:val="en-US" w:eastAsia="zh-CN"/>
        </w:rPr>
        <w:t>12</w:t>
      </w:r>
      <w:r>
        <w:rPr>
          <w:rFonts w:hint="eastAsia"/>
          <w:color w:val="333333"/>
          <w:sz w:val="24"/>
          <w:szCs w:val="24"/>
        </w:rPr>
        <w:t>月</w:t>
      </w:r>
      <w:r>
        <w:rPr>
          <w:rFonts w:hint="eastAsia"/>
          <w:color w:val="333333"/>
          <w:sz w:val="24"/>
          <w:szCs w:val="24"/>
          <w:lang w:val="en-US" w:eastAsia="zh-CN"/>
        </w:rPr>
        <w:t>22</w:t>
      </w:r>
      <w:r>
        <w:rPr>
          <w:rFonts w:hint="eastAsia"/>
          <w:color w:val="333333"/>
          <w:sz w:val="24"/>
          <w:szCs w:val="24"/>
        </w:rPr>
        <w:t>日</w:t>
      </w:r>
      <w:r>
        <w:rPr>
          <w:rFonts w:hint="eastAsia"/>
          <w:color w:val="333333"/>
          <w:sz w:val="24"/>
          <w:szCs w:val="24"/>
          <w:lang w:val="en-US" w:eastAsia="zh-CN"/>
        </w:rPr>
        <w:t>10</w:t>
      </w:r>
      <w:r>
        <w:rPr>
          <w:rFonts w:hint="eastAsia"/>
          <w:color w:val="333333"/>
          <w:sz w:val="24"/>
          <w:szCs w:val="24"/>
        </w:rPr>
        <w:t>时</w:t>
      </w:r>
      <w:r>
        <w:rPr>
          <w:rFonts w:hint="eastAsia"/>
          <w:color w:val="333333"/>
          <w:sz w:val="24"/>
          <w:szCs w:val="24"/>
          <w:lang w:val="en-US" w:eastAsia="zh-CN"/>
        </w:rPr>
        <w:t>00</w:t>
      </w:r>
      <w:r>
        <w:rPr>
          <w:rFonts w:hint="eastAsia"/>
          <w:color w:val="333333"/>
          <w:sz w:val="24"/>
          <w:szCs w:val="24"/>
        </w:rPr>
        <w:t>分，逾期发送的报价文件，招标人不予受理。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2、递交地点：以电子邮件方式报至lyggtgd@163.com（邮箱名称字母全部为英文小写）。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地址：江苏省连云港市高新区花果山大道109号广电影视城十二楼1215资产部</w:t>
      </w:r>
    </w:p>
    <w:p>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ascii="Times New Roman" w:hAnsi="Times New Roman" w:eastAsia="宋体" w:cs="Times New Roman"/>
          <w:color w:val="333333"/>
          <w:kern w:val="2"/>
          <w:sz w:val="24"/>
          <w:szCs w:val="24"/>
          <w:lang w:val="en-US" w:eastAsia="zh-CN" w:bidi="ar-SA"/>
        </w:rPr>
        <w:t>本项目</w:t>
      </w:r>
      <w:r>
        <w:rPr>
          <w:rFonts w:hint="eastAsia" w:cs="Times New Roman"/>
          <w:color w:val="333333"/>
          <w:kern w:val="2"/>
          <w:sz w:val="24"/>
          <w:szCs w:val="24"/>
          <w:lang w:val="en-US" w:eastAsia="zh-CN" w:bidi="ar-SA"/>
        </w:rPr>
        <w:t>采用经评审的合理低价法。</w:t>
      </w:r>
    </w:p>
    <w:p>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05</w:t>
      </w:r>
      <w:r>
        <w:rPr>
          <w:rFonts w:hint="eastAsia"/>
          <w:color w:val="333333"/>
          <w:sz w:val="24"/>
          <w:szCs w:val="24"/>
        </w:rPr>
        <w:t>天。</w:t>
      </w:r>
    </w:p>
    <w:p>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eastAsia="zh-CN"/>
        </w:rPr>
        <w:t>柒仟柒佰元整</w:t>
      </w:r>
      <w:r>
        <w:rPr>
          <w:rFonts w:hint="eastAsia"/>
          <w:color w:val="333333"/>
          <w:sz w:val="24"/>
          <w:szCs w:val="24"/>
        </w:rPr>
        <w:t>（￥</w:t>
      </w:r>
      <w:r>
        <w:rPr>
          <w:rFonts w:hint="eastAsia"/>
          <w:color w:val="333333"/>
          <w:sz w:val="24"/>
          <w:szCs w:val="24"/>
          <w:lang w:val="en-US" w:eastAsia="zh-CN"/>
        </w:rPr>
        <w:t>7700.00</w:t>
      </w:r>
      <w:r>
        <w:rPr>
          <w:rFonts w:hint="eastAsia"/>
          <w:color w:val="333333"/>
          <w:sz w:val="24"/>
          <w:szCs w:val="24"/>
        </w:rPr>
        <w:t>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val="en-US" w:eastAsia="zh-CN"/>
        </w:rPr>
        <w:t>1.</w:t>
      </w:r>
      <w:r>
        <w:rPr>
          <w:rFonts w:hint="eastAsia"/>
          <w:color w:val="333333"/>
          <w:sz w:val="24"/>
          <w:szCs w:val="24"/>
        </w:rPr>
        <w:t>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rPr>
        <w:t>杨超</w:t>
      </w: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 xml:space="preserve">话：19901572048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：孙迎照</w:t>
      </w: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lang w:val="en-US" w:eastAsia="zh-CN"/>
        </w:rPr>
      </w:pP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话：</w:t>
      </w:r>
      <w:r>
        <w:rPr>
          <w:rFonts w:hint="eastAsia"/>
          <w:color w:val="333333"/>
          <w:sz w:val="24"/>
          <w:szCs w:val="24"/>
          <w:lang w:val="en-US" w:eastAsia="zh-CN"/>
        </w:rPr>
        <w:t>15305135499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p>
    <w:p>
      <w:pPr>
        <w:jc w:val="center"/>
        <w:rPr>
          <w:b/>
          <w:color w:val="333333"/>
          <w:sz w:val="24"/>
          <w:szCs w:val="24"/>
        </w:rPr>
      </w:pPr>
      <w:r>
        <w:rPr>
          <w:rFonts w:hint="eastAsia"/>
          <w:color w:val="333333"/>
          <w:sz w:val="24"/>
          <w:szCs w:val="24"/>
          <w:lang w:val="en-US" w:eastAsia="zh-CN"/>
        </w:rPr>
        <w:t xml:space="preserve">                               </w:t>
      </w:r>
      <w:r>
        <w:rPr>
          <w:rFonts w:hint="eastAsia"/>
          <w:color w:val="333333"/>
          <w:sz w:val="24"/>
          <w:szCs w:val="24"/>
        </w:rPr>
        <w:t>连云港市工业投资集团有限公司</w:t>
      </w:r>
    </w:p>
    <w:p>
      <w:pPr>
        <w:jc w:val="center"/>
        <w:rPr>
          <w:color w:val="333333"/>
          <w:sz w:val="24"/>
          <w:szCs w:val="24"/>
        </w:rPr>
      </w:pPr>
    </w:p>
    <w:p>
      <w:pPr>
        <w:jc w:val="center"/>
        <w:rPr>
          <w:b/>
          <w:color w:val="333333"/>
          <w:sz w:val="24"/>
          <w:szCs w:val="24"/>
        </w:rPr>
      </w:pPr>
      <w:r>
        <w:rPr>
          <w:rFonts w:hint="eastAsia"/>
          <w:color w:val="333333"/>
          <w:sz w:val="24"/>
          <w:szCs w:val="24"/>
          <w:lang w:val="en-US" w:eastAsia="zh-CN"/>
        </w:rPr>
        <w:t xml:space="preserve">                                 </w:t>
      </w:r>
      <w:r>
        <w:rPr>
          <w:rFonts w:hint="eastAsia"/>
          <w:color w:val="333333"/>
          <w:sz w:val="24"/>
          <w:szCs w:val="24"/>
        </w:rPr>
        <w:t>20</w:t>
      </w:r>
      <w:r>
        <w:rPr>
          <w:rFonts w:hint="eastAsia"/>
          <w:color w:val="333333"/>
          <w:sz w:val="24"/>
          <w:szCs w:val="24"/>
          <w:lang w:val="en-US" w:eastAsia="zh-CN"/>
        </w:rPr>
        <w:t>22</w:t>
      </w:r>
      <w:r>
        <w:rPr>
          <w:rFonts w:hint="eastAsia"/>
          <w:color w:val="333333"/>
          <w:sz w:val="24"/>
          <w:szCs w:val="24"/>
        </w:rPr>
        <w:t>年</w:t>
      </w:r>
      <w:r>
        <w:rPr>
          <w:rFonts w:hint="eastAsia"/>
          <w:color w:val="333333"/>
          <w:sz w:val="24"/>
          <w:szCs w:val="24"/>
          <w:lang w:val="en-US" w:eastAsia="zh-CN"/>
        </w:rPr>
        <w:t>12</w:t>
      </w:r>
      <w:r>
        <w:rPr>
          <w:rFonts w:hint="eastAsia"/>
          <w:color w:val="333333"/>
          <w:sz w:val="24"/>
          <w:szCs w:val="24"/>
        </w:rPr>
        <w:t>月</w:t>
      </w:r>
      <w:r>
        <w:rPr>
          <w:rFonts w:hint="eastAsia"/>
          <w:color w:val="333333"/>
          <w:sz w:val="24"/>
          <w:szCs w:val="24"/>
          <w:lang w:val="en-US" w:eastAsia="zh-CN"/>
        </w:rPr>
        <w:t>13</w:t>
      </w:r>
      <w:bookmarkStart w:id="6" w:name="_GoBack"/>
      <w:bookmarkEnd w:id="6"/>
      <w:r>
        <w:rPr>
          <w:rFonts w:hint="eastAsia"/>
          <w:color w:val="333333"/>
          <w:sz w:val="24"/>
          <w:szCs w:val="24"/>
        </w:rPr>
        <w:t>日</w:t>
      </w:r>
    </w:p>
    <w:p>
      <w:pPr>
        <w:tabs>
          <w:tab w:val="center" w:pos="4153"/>
          <w:tab w:val="right" w:pos="13046"/>
        </w:tabs>
        <w:jc w:val="left"/>
        <w:rPr>
          <w:rFonts w:hint="eastAsia" w:asciiTheme="minorEastAsia" w:hAnsiTheme="minorEastAsia" w:eastAsiaTheme="minorEastAsia"/>
          <w:color w:val="000000" w:themeColor="text1"/>
          <w:sz w:val="36"/>
          <w:szCs w:val="24"/>
          <w14:textFill>
            <w14:solidFill>
              <w14:schemeClr w14:val="tx1"/>
            </w14:solidFill>
          </w14:textFill>
        </w:rPr>
      </w:pPr>
      <w:r>
        <w:rPr>
          <w:rFonts w:hint="eastAsia"/>
          <w:color w:val="333333"/>
          <w:sz w:val="24"/>
          <w:szCs w:val="24"/>
          <w:lang w:eastAsia="zh-CN"/>
        </w:rPr>
        <w:tab/>
      </w:r>
      <w:r>
        <w:rPr>
          <w:rFonts w:hint="eastAsia"/>
          <w:color w:val="333333"/>
          <w:sz w:val="24"/>
          <w:szCs w:val="24"/>
        </w:rPr>
        <w:t>                           </w:t>
      </w:r>
      <w:bookmarkStart w:id="4" w:name="_Toc61871270"/>
      <w:bookmarkStart w:id="5" w:name="_Toc22853"/>
    </w:p>
    <w:bookmarkEnd w:id="2"/>
    <w:bookmarkEnd w:id="3"/>
    <w:bookmarkEnd w:id="4"/>
    <w:bookmarkEnd w:id="5"/>
    <w:p>
      <w:pPr>
        <w:widowControl/>
        <w:adjustRightInd w:val="0"/>
        <w:snapToGrid w:val="0"/>
        <w:spacing w:line="360" w:lineRule="auto"/>
        <w:jc w:val="both"/>
        <w:rPr>
          <w:rFonts w:cs="仿宋" w:asciiTheme="minorEastAsia" w:hAnsiTheme="minorEastAsia" w:eastAsiaTheme="minorEastAsia"/>
          <w:bCs/>
          <w:snapToGrid w:val="0"/>
          <w:kern w:val="0"/>
          <w:szCs w:val="21"/>
        </w:rPr>
      </w:pPr>
    </w:p>
    <w:sectPr>
      <w:headerReference r:id="rId3" w:type="default"/>
      <w:footerReference r:id="rId4" w:type="default"/>
      <w:pgSz w:w="11907"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script"/>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DIwODVlYzIzMTkzZjY0MWZmYmE4ZDNiMzgwZTIifQ=="/>
  </w:docVars>
  <w:rsids>
    <w:rsidRoot w:val="00172A27"/>
    <w:rsid w:val="00000271"/>
    <w:rsid w:val="0000301D"/>
    <w:rsid w:val="00003688"/>
    <w:rsid w:val="00011A05"/>
    <w:rsid w:val="00015B28"/>
    <w:rsid w:val="000201EB"/>
    <w:rsid w:val="00022D7A"/>
    <w:rsid w:val="000255EB"/>
    <w:rsid w:val="000278C1"/>
    <w:rsid w:val="00034172"/>
    <w:rsid w:val="0003728E"/>
    <w:rsid w:val="00037C25"/>
    <w:rsid w:val="000448DB"/>
    <w:rsid w:val="00044922"/>
    <w:rsid w:val="00045452"/>
    <w:rsid w:val="000458B3"/>
    <w:rsid w:val="00045F4C"/>
    <w:rsid w:val="00046719"/>
    <w:rsid w:val="0005049D"/>
    <w:rsid w:val="00051182"/>
    <w:rsid w:val="000514B6"/>
    <w:rsid w:val="0005160D"/>
    <w:rsid w:val="0005582F"/>
    <w:rsid w:val="00055F4F"/>
    <w:rsid w:val="00056E18"/>
    <w:rsid w:val="00062F44"/>
    <w:rsid w:val="00066F1E"/>
    <w:rsid w:val="00071FB3"/>
    <w:rsid w:val="00076451"/>
    <w:rsid w:val="000774A8"/>
    <w:rsid w:val="00085BFD"/>
    <w:rsid w:val="0008715C"/>
    <w:rsid w:val="00094DE1"/>
    <w:rsid w:val="000977F5"/>
    <w:rsid w:val="000A0DA2"/>
    <w:rsid w:val="000A13E2"/>
    <w:rsid w:val="000A54FB"/>
    <w:rsid w:val="000B376C"/>
    <w:rsid w:val="000B7025"/>
    <w:rsid w:val="000C408E"/>
    <w:rsid w:val="000C5FF5"/>
    <w:rsid w:val="000D349C"/>
    <w:rsid w:val="000D5BBB"/>
    <w:rsid w:val="000D6168"/>
    <w:rsid w:val="000D6EB4"/>
    <w:rsid w:val="000D7045"/>
    <w:rsid w:val="000E1FF1"/>
    <w:rsid w:val="000E3825"/>
    <w:rsid w:val="000E38FD"/>
    <w:rsid w:val="000F05D1"/>
    <w:rsid w:val="000F1F8F"/>
    <w:rsid w:val="000F2F0F"/>
    <w:rsid w:val="000F2F83"/>
    <w:rsid w:val="000F4939"/>
    <w:rsid w:val="000F6679"/>
    <w:rsid w:val="0010001B"/>
    <w:rsid w:val="00103A75"/>
    <w:rsid w:val="001074AA"/>
    <w:rsid w:val="001075EE"/>
    <w:rsid w:val="00110A30"/>
    <w:rsid w:val="00115393"/>
    <w:rsid w:val="00116396"/>
    <w:rsid w:val="00121CAD"/>
    <w:rsid w:val="00121F8A"/>
    <w:rsid w:val="00126AFA"/>
    <w:rsid w:val="001357DA"/>
    <w:rsid w:val="00142E90"/>
    <w:rsid w:val="0014498A"/>
    <w:rsid w:val="00146327"/>
    <w:rsid w:val="001466EB"/>
    <w:rsid w:val="0014733F"/>
    <w:rsid w:val="00147559"/>
    <w:rsid w:val="0014791F"/>
    <w:rsid w:val="00147D47"/>
    <w:rsid w:val="00147E47"/>
    <w:rsid w:val="0015067A"/>
    <w:rsid w:val="0015515D"/>
    <w:rsid w:val="00157189"/>
    <w:rsid w:val="00160E4D"/>
    <w:rsid w:val="0016207F"/>
    <w:rsid w:val="001641BA"/>
    <w:rsid w:val="00167CA5"/>
    <w:rsid w:val="00170FF9"/>
    <w:rsid w:val="00172A27"/>
    <w:rsid w:val="0017344F"/>
    <w:rsid w:val="00177AD4"/>
    <w:rsid w:val="00181143"/>
    <w:rsid w:val="001909DA"/>
    <w:rsid w:val="00192726"/>
    <w:rsid w:val="00193D01"/>
    <w:rsid w:val="00193FD8"/>
    <w:rsid w:val="00194F23"/>
    <w:rsid w:val="00196B33"/>
    <w:rsid w:val="001A20D0"/>
    <w:rsid w:val="001A5BFA"/>
    <w:rsid w:val="001B027F"/>
    <w:rsid w:val="001B1A57"/>
    <w:rsid w:val="001B20E8"/>
    <w:rsid w:val="001B402A"/>
    <w:rsid w:val="001B6BE7"/>
    <w:rsid w:val="001B7DBC"/>
    <w:rsid w:val="001C0BCF"/>
    <w:rsid w:val="001C1F5D"/>
    <w:rsid w:val="001C3107"/>
    <w:rsid w:val="001C3227"/>
    <w:rsid w:val="001C32F4"/>
    <w:rsid w:val="001C365E"/>
    <w:rsid w:val="001C456C"/>
    <w:rsid w:val="001D268C"/>
    <w:rsid w:val="001D49FD"/>
    <w:rsid w:val="001D6BB7"/>
    <w:rsid w:val="001D7FBE"/>
    <w:rsid w:val="001E0E5C"/>
    <w:rsid w:val="001E1A09"/>
    <w:rsid w:val="001E4403"/>
    <w:rsid w:val="001E5A4C"/>
    <w:rsid w:val="001E633D"/>
    <w:rsid w:val="001E6FC5"/>
    <w:rsid w:val="001F12C2"/>
    <w:rsid w:val="001F2FB1"/>
    <w:rsid w:val="001F4B11"/>
    <w:rsid w:val="001F5018"/>
    <w:rsid w:val="001F5BC1"/>
    <w:rsid w:val="001F67A4"/>
    <w:rsid w:val="001F76B5"/>
    <w:rsid w:val="00202D7A"/>
    <w:rsid w:val="00210A46"/>
    <w:rsid w:val="002112B9"/>
    <w:rsid w:val="00211C2D"/>
    <w:rsid w:val="00213113"/>
    <w:rsid w:val="00217AFB"/>
    <w:rsid w:val="002261E4"/>
    <w:rsid w:val="00230273"/>
    <w:rsid w:val="00233894"/>
    <w:rsid w:val="00237F2B"/>
    <w:rsid w:val="002423EC"/>
    <w:rsid w:val="002443AE"/>
    <w:rsid w:val="00244D23"/>
    <w:rsid w:val="00245440"/>
    <w:rsid w:val="002570E5"/>
    <w:rsid w:val="002612A8"/>
    <w:rsid w:val="00262C7C"/>
    <w:rsid w:val="00267514"/>
    <w:rsid w:val="00272407"/>
    <w:rsid w:val="00273AB8"/>
    <w:rsid w:val="0027483A"/>
    <w:rsid w:val="00277766"/>
    <w:rsid w:val="00277FCA"/>
    <w:rsid w:val="002813FE"/>
    <w:rsid w:val="00290CB1"/>
    <w:rsid w:val="00292C93"/>
    <w:rsid w:val="00292F5A"/>
    <w:rsid w:val="002960DE"/>
    <w:rsid w:val="00296107"/>
    <w:rsid w:val="0029691D"/>
    <w:rsid w:val="002B0DCE"/>
    <w:rsid w:val="002B1AC7"/>
    <w:rsid w:val="002B6060"/>
    <w:rsid w:val="002B6D7B"/>
    <w:rsid w:val="002C1F04"/>
    <w:rsid w:val="002C2C5E"/>
    <w:rsid w:val="002C4305"/>
    <w:rsid w:val="002C5612"/>
    <w:rsid w:val="002D31DB"/>
    <w:rsid w:val="002D391F"/>
    <w:rsid w:val="002D5436"/>
    <w:rsid w:val="002D5A0C"/>
    <w:rsid w:val="002D7ECF"/>
    <w:rsid w:val="002E0871"/>
    <w:rsid w:val="002E3B9D"/>
    <w:rsid w:val="002E7872"/>
    <w:rsid w:val="002F0CE3"/>
    <w:rsid w:val="002F238F"/>
    <w:rsid w:val="002F288C"/>
    <w:rsid w:val="002F2AAF"/>
    <w:rsid w:val="002F427C"/>
    <w:rsid w:val="00304924"/>
    <w:rsid w:val="00304DDF"/>
    <w:rsid w:val="00305150"/>
    <w:rsid w:val="00305875"/>
    <w:rsid w:val="003243FD"/>
    <w:rsid w:val="00325B38"/>
    <w:rsid w:val="003305D7"/>
    <w:rsid w:val="00331AE3"/>
    <w:rsid w:val="00331FC4"/>
    <w:rsid w:val="00334C74"/>
    <w:rsid w:val="003377AE"/>
    <w:rsid w:val="0034172A"/>
    <w:rsid w:val="00344A56"/>
    <w:rsid w:val="00345B3E"/>
    <w:rsid w:val="0034765C"/>
    <w:rsid w:val="00352586"/>
    <w:rsid w:val="00354C91"/>
    <w:rsid w:val="00356550"/>
    <w:rsid w:val="0035677A"/>
    <w:rsid w:val="00357766"/>
    <w:rsid w:val="00360393"/>
    <w:rsid w:val="00360444"/>
    <w:rsid w:val="00366880"/>
    <w:rsid w:val="00371385"/>
    <w:rsid w:val="003723A0"/>
    <w:rsid w:val="0037320D"/>
    <w:rsid w:val="00376D23"/>
    <w:rsid w:val="00377E23"/>
    <w:rsid w:val="00381D2E"/>
    <w:rsid w:val="00383501"/>
    <w:rsid w:val="00390291"/>
    <w:rsid w:val="0039061B"/>
    <w:rsid w:val="00392317"/>
    <w:rsid w:val="0039247E"/>
    <w:rsid w:val="003935E1"/>
    <w:rsid w:val="0039367F"/>
    <w:rsid w:val="00393F4D"/>
    <w:rsid w:val="0039447A"/>
    <w:rsid w:val="0039469C"/>
    <w:rsid w:val="00394A2D"/>
    <w:rsid w:val="00394A46"/>
    <w:rsid w:val="0039696E"/>
    <w:rsid w:val="003A0F67"/>
    <w:rsid w:val="003A3B44"/>
    <w:rsid w:val="003A5DA6"/>
    <w:rsid w:val="003B0FEA"/>
    <w:rsid w:val="003C0225"/>
    <w:rsid w:val="003D270D"/>
    <w:rsid w:val="003D37CE"/>
    <w:rsid w:val="003D41E2"/>
    <w:rsid w:val="003D4351"/>
    <w:rsid w:val="003D79AE"/>
    <w:rsid w:val="003E1F26"/>
    <w:rsid w:val="003E4535"/>
    <w:rsid w:val="003E646C"/>
    <w:rsid w:val="003F0E22"/>
    <w:rsid w:val="003F2932"/>
    <w:rsid w:val="003F3EE1"/>
    <w:rsid w:val="003F44E2"/>
    <w:rsid w:val="00403126"/>
    <w:rsid w:val="00403E21"/>
    <w:rsid w:val="00406FE2"/>
    <w:rsid w:val="00412542"/>
    <w:rsid w:val="00413435"/>
    <w:rsid w:val="0042040B"/>
    <w:rsid w:val="00423FA7"/>
    <w:rsid w:val="00424A37"/>
    <w:rsid w:val="00430875"/>
    <w:rsid w:val="00431A95"/>
    <w:rsid w:val="00432323"/>
    <w:rsid w:val="004330A8"/>
    <w:rsid w:val="00437726"/>
    <w:rsid w:val="00445032"/>
    <w:rsid w:val="00445409"/>
    <w:rsid w:val="0045136F"/>
    <w:rsid w:val="004513FB"/>
    <w:rsid w:val="004531FD"/>
    <w:rsid w:val="00453A6D"/>
    <w:rsid w:val="00455A61"/>
    <w:rsid w:val="00465417"/>
    <w:rsid w:val="004669B0"/>
    <w:rsid w:val="00467DE8"/>
    <w:rsid w:val="00472F6B"/>
    <w:rsid w:val="00475305"/>
    <w:rsid w:val="004767BC"/>
    <w:rsid w:val="004771BE"/>
    <w:rsid w:val="00483EAA"/>
    <w:rsid w:val="00485B63"/>
    <w:rsid w:val="00490996"/>
    <w:rsid w:val="004932DD"/>
    <w:rsid w:val="00494C10"/>
    <w:rsid w:val="004976CE"/>
    <w:rsid w:val="004A31B5"/>
    <w:rsid w:val="004A33F4"/>
    <w:rsid w:val="004A3655"/>
    <w:rsid w:val="004A6F9D"/>
    <w:rsid w:val="004A6FDF"/>
    <w:rsid w:val="004B02EE"/>
    <w:rsid w:val="004B0AB1"/>
    <w:rsid w:val="004B33F4"/>
    <w:rsid w:val="004B360D"/>
    <w:rsid w:val="004B600D"/>
    <w:rsid w:val="004B7B86"/>
    <w:rsid w:val="004C04BF"/>
    <w:rsid w:val="004C222D"/>
    <w:rsid w:val="004C2A67"/>
    <w:rsid w:val="004C3B88"/>
    <w:rsid w:val="004C4E12"/>
    <w:rsid w:val="004D1140"/>
    <w:rsid w:val="004D202B"/>
    <w:rsid w:val="004D55E9"/>
    <w:rsid w:val="004D6553"/>
    <w:rsid w:val="004E0156"/>
    <w:rsid w:val="004E57AB"/>
    <w:rsid w:val="004E6C47"/>
    <w:rsid w:val="004E6ECE"/>
    <w:rsid w:val="004F04F2"/>
    <w:rsid w:val="004F1A98"/>
    <w:rsid w:val="004F2C55"/>
    <w:rsid w:val="004F2FD8"/>
    <w:rsid w:val="004F6425"/>
    <w:rsid w:val="004F7579"/>
    <w:rsid w:val="0050202B"/>
    <w:rsid w:val="00503354"/>
    <w:rsid w:val="00505980"/>
    <w:rsid w:val="00506A26"/>
    <w:rsid w:val="00510D96"/>
    <w:rsid w:val="00513A89"/>
    <w:rsid w:val="00514796"/>
    <w:rsid w:val="005149C0"/>
    <w:rsid w:val="00514CAC"/>
    <w:rsid w:val="005164AA"/>
    <w:rsid w:val="00520E93"/>
    <w:rsid w:val="005216AB"/>
    <w:rsid w:val="005245C6"/>
    <w:rsid w:val="00530643"/>
    <w:rsid w:val="00531C2F"/>
    <w:rsid w:val="005326C4"/>
    <w:rsid w:val="00533BE0"/>
    <w:rsid w:val="005355C0"/>
    <w:rsid w:val="00542527"/>
    <w:rsid w:val="00544939"/>
    <w:rsid w:val="00551378"/>
    <w:rsid w:val="00563A59"/>
    <w:rsid w:val="00563CEB"/>
    <w:rsid w:val="00564F65"/>
    <w:rsid w:val="005653E4"/>
    <w:rsid w:val="0056594E"/>
    <w:rsid w:val="00571D6B"/>
    <w:rsid w:val="00572917"/>
    <w:rsid w:val="00582B2C"/>
    <w:rsid w:val="00592773"/>
    <w:rsid w:val="005932CE"/>
    <w:rsid w:val="00593BC4"/>
    <w:rsid w:val="00596D5C"/>
    <w:rsid w:val="005A5388"/>
    <w:rsid w:val="005B280C"/>
    <w:rsid w:val="005B539A"/>
    <w:rsid w:val="005B7570"/>
    <w:rsid w:val="005B7D4D"/>
    <w:rsid w:val="005C04DE"/>
    <w:rsid w:val="005C5439"/>
    <w:rsid w:val="005C6570"/>
    <w:rsid w:val="005C6B7E"/>
    <w:rsid w:val="005C70A8"/>
    <w:rsid w:val="005C7F97"/>
    <w:rsid w:val="005D11E8"/>
    <w:rsid w:val="005D1550"/>
    <w:rsid w:val="005D69FB"/>
    <w:rsid w:val="005D76DF"/>
    <w:rsid w:val="005E1D21"/>
    <w:rsid w:val="005E2A83"/>
    <w:rsid w:val="005E7370"/>
    <w:rsid w:val="005F2CD9"/>
    <w:rsid w:val="005F30EE"/>
    <w:rsid w:val="005F4A3C"/>
    <w:rsid w:val="005F7331"/>
    <w:rsid w:val="006004FA"/>
    <w:rsid w:val="00604E00"/>
    <w:rsid w:val="006117F8"/>
    <w:rsid w:val="006144BE"/>
    <w:rsid w:val="00614868"/>
    <w:rsid w:val="00614E61"/>
    <w:rsid w:val="006165E7"/>
    <w:rsid w:val="006209B6"/>
    <w:rsid w:val="00620B92"/>
    <w:rsid w:val="00621180"/>
    <w:rsid w:val="006308BB"/>
    <w:rsid w:val="00633A91"/>
    <w:rsid w:val="006358D0"/>
    <w:rsid w:val="00636230"/>
    <w:rsid w:val="0063780B"/>
    <w:rsid w:val="006417D1"/>
    <w:rsid w:val="00642BA5"/>
    <w:rsid w:val="0064389E"/>
    <w:rsid w:val="00644469"/>
    <w:rsid w:val="006553CD"/>
    <w:rsid w:val="00662289"/>
    <w:rsid w:val="00663486"/>
    <w:rsid w:val="00672E08"/>
    <w:rsid w:val="00673916"/>
    <w:rsid w:val="00676272"/>
    <w:rsid w:val="00677FD8"/>
    <w:rsid w:val="0068151C"/>
    <w:rsid w:val="0068281A"/>
    <w:rsid w:val="00682AB6"/>
    <w:rsid w:val="006854DF"/>
    <w:rsid w:val="006859B9"/>
    <w:rsid w:val="0068626F"/>
    <w:rsid w:val="00687EC4"/>
    <w:rsid w:val="00690E6E"/>
    <w:rsid w:val="00694FF2"/>
    <w:rsid w:val="00695CBF"/>
    <w:rsid w:val="00697F5A"/>
    <w:rsid w:val="006A1DAC"/>
    <w:rsid w:val="006A3245"/>
    <w:rsid w:val="006A4348"/>
    <w:rsid w:val="006A5F5E"/>
    <w:rsid w:val="006A7889"/>
    <w:rsid w:val="006A7E29"/>
    <w:rsid w:val="006B2C42"/>
    <w:rsid w:val="006B7AE5"/>
    <w:rsid w:val="006C1240"/>
    <w:rsid w:val="006C687A"/>
    <w:rsid w:val="006C77E9"/>
    <w:rsid w:val="006D02B0"/>
    <w:rsid w:val="006D12C2"/>
    <w:rsid w:val="006D4652"/>
    <w:rsid w:val="006D64FE"/>
    <w:rsid w:val="006E109D"/>
    <w:rsid w:val="006E3C08"/>
    <w:rsid w:val="006E59AE"/>
    <w:rsid w:val="006E6202"/>
    <w:rsid w:val="006E7C04"/>
    <w:rsid w:val="006F31D8"/>
    <w:rsid w:val="006F5B67"/>
    <w:rsid w:val="006F5FFD"/>
    <w:rsid w:val="006F75F8"/>
    <w:rsid w:val="00700EDB"/>
    <w:rsid w:val="007022D3"/>
    <w:rsid w:val="007043F9"/>
    <w:rsid w:val="00704A02"/>
    <w:rsid w:val="00707D08"/>
    <w:rsid w:val="00713E61"/>
    <w:rsid w:val="00717D6D"/>
    <w:rsid w:val="0072412A"/>
    <w:rsid w:val="007257D3"/>
    <w:rsid w:val="00726C46"/>
    <w:rsid w:val="00727F15"/>
    <w:rsid w:val="0073517D"/>
    <w:rsid w:val="00735CE4"/>
    <w:rsid w:val="00737DB0"/>
    <w:rsid w:val="00742826"/>
    <w:rsid w:val="00743B29"/>
    <w:rsid w:val="00745343"/>
    <w:rsid w:val="00745D74"/>
    <w:rsid w:val="00750C54"/>
    <w:rsid w:val="007559AA"/>
    <w:rsid w:val="007560A0"/>
    <w:rsid w:val="00761C0F"/>
    <w:rsid w:val="00765679"/>
    <w:rsid w:val="00766B64"/>
    <w:rsid w:val="007723FF"/>
    <w:rsid w:val="007725D2"/>
    <w:rsid w:val="00772B0A"/>
    <w:rsid w:val="0077372B"/>
    <w:rsid w:val="00775741"/>
    <w:rsid w:val="00776F4D"/>
    <w:rsid w:val="007772F2"/>
    <w:rsid w:val="0078042C"/>
    <w:rsid w:val="007812CC"/>
    <w:rsid w:val="0078743A"/>
    <w:rsid w:val="007939CD"/>
    <w:rsid w:val="007941B1"/>
    <w:rsid w:val="007958A0"/>
    <w:rsid w:val="007A042C"/>
    <w:rsid w:val="007A0DB0"/>
    <w:rsid w:val="007A2ED5"/>
    <w:rsid w:val="007A489E"/>
    <w:rsid w:val="007A6E5C"/>
    <w:rsid w:val="007B145B"/>
    <w:rsid w:val="007B3381"/>
    <w:rsid w:val="007B356A"/>
    <w:rsid w:val="007C550B"/>
    <w:rsid w:val="007C6BB9"/>
    <w:rsid w:val="007C7F82"/>
    <w:rsid w:val="007D3ED5"/>
    <w:rsid w:val="007E076F"/>
    <w:rsid w:val="007E1EC4"/>
    <w:rsid w:val="007E395A"/>
    <w:rsid w:val="007E6007"/>
    <w:rsid w:val="007E7979"/>
    <w:rsid w:val="007F469A"/>
    <w:rsid w:val="007F7A62"/>
    <w:rsid w:val="00802E46"/>
    <w:rsid w:val="00803D04"/>
    <w:rsid w:val="00804D31"/>
    <w:rsid w:val="00812477"/>
    <w:rsid w:val="00820021"/>
    <w:rsid w:val="00824844"/>
    <w:rsid w:val="008349B8"/>
    <w:rsid w:val="00835C4E"/>
    <w:rsid w:val="00840644"/>
    <w:rsid w:val="0084224B"/>
    <w:rsid w:val="00843694"/>
    <w:rsid w:val="008468E4"/>
    <w:rsid w:val="00847F3B"/>
    <w:rsid w:val="00852512"/>
    <w:rsid w:val="00856A76"/>
    <w:rsid w:val="00856CD4"/>
    <w:rsid w:val="008626C7"/>
    <w:rsid w:val="00862F0A"/>
    <w:rsid w:val="00864CB7"/>
    <w:rsid w:val="008661F9"/>
    <w:rsid w:val="0086633A"/>
    <w:rsid w:val="00866C04"/>
    <w:rsid w:val="008671F3"/>
    <w:rsid w:val="00867D91"/>
    <w:rsid w:val="008711A0"/>
    <w:rsid w:val="0087325B"/>
    <w:rsid w:val="00880F36"/>
    <w:rsid w:val="0088227A"/>
    <w:rsid w:val="0088253C"/>
    <w:rsid w:val="00883613"/>
    <w:rsid w:val="008871C2"/>
    <w:rsid w:val="00892538"/>
    <w:rsid w:val="008964D2"/>
    <w:rsid w:val="00897B3D"/>
    <w:rsid w:val="008A0203"/>
    <w:rsid w:val="008A084D"/>
    <w:rsid w:val="008A14D8"/>
    <w:rsid w:val="008A2788"/>
    <w:rsid w:val="008A29AD"/>
    <w:rsid w:val="008A4498"/>
    <w:rsid w:val="008B6848"/>
    <w:rsid w:val="008C36DE"/>
    <w:rsid w:val="008C42EB"/>
    <w:rsid w:val="008D0046"/>
    <w:rsid w:val="008D11BD"/>
    <w:rsid w:val="008D1325"/>
    <w:rsid w:val="008D6F56"/>
    <w:rsid w:val="008E0086"/>
    <w:rsid w:val="008E1EAC"/>
    <w:rsid w:val="008E50AD"/>
    <w:rsid w:val="008E5223"/>
    <w:rsid w:val="008E66FA"/>
    <w:rsid w:val="008E7E9E"/>
    <w:rsid w:val="008F2793"/>
    <w:rsid w:val="008F4244"/>
    <w:rsid w:val="008F5B0C"/>
    <w:rsid w:val="008F7179"/>
    <w:rsid w:val="00900D42"/>
    <w:rsid w:val="00906024"/>
    <w:rsid w:val="00913F07"/>
    <w:rsid w:val="009163D9"/>
    <w:rsid w:val="00916C11"/>
    <w:rsid w:val="00917CD6"/>
    <w:rsid w:val="00922ECC"/>
    <w:rsid w:val="0092376B"/>
    <w:rsid w:val="00923C1C"/>
    <w:rsid w:val="00923E6C"/>
    <w:rsid w:val="00925B46"/>
    <w:rsid w:val="009270F3"/>
    <w:rsid w:val="00934999"/>
    <w:rsid w:val="00934A86"/>
    <w:rsid w:val="00935B1E"/>
    <w:rsid w:val="00936B9B"/>
    <w:rsid w:val="00937045"/>
    <w:rsid w:val="00940108"/>
    <w:rsid w:val="00943D72"/>
    <w:rsid w:val="00947312"/>
    <w:rsid w:val="00947768"/>
    <w:rsid w:val="0095183B"/>
    <w:rsid w:val="00953F2D"/>
    <w:rsid w:val="0096224B"/>
    <w:rsid w:val="00962594"/>
    <w:rsid w:val="00962A53"/>
    <w:rsid w:val="00962C57"/>
    <w:rsid w:val="00964DB7"/>
    <w:rsid w:val="00967991"/>
    <w:rsid w:val="00972E02"/>
    <w:rsid w:val="00974F2F"/>
    <w:rsid w:val="009768E6"/>
    <w:rsid w:val="00976DE9"/>
    <w:rsid w:val="00977FEB"/>
    <w:rsid w:val="00980237"/>
    <w:rsid w:val="0098185F"/>
    <w:rsid w:val="0098308D"/>
    <w:rsid w:val="00984F5E"/>
    <w:rsid w:val="00985C0F"/>
    <w:rsid w:val="00986CA3"/>
    <w:rsid w:val="0098710A"/>
    <w:rsid w:val="009908D1"/>
    <w:rsid w:val="009940C3"/>
    <w:rsid w:val="00997878"/>
    <w:rsid w:val="00997D28"/>
    <w:rsid w:val="009B15BA"/>
    <w:rsid w:val="009B4C30"/>
    <w:rsid w:val="009B5EE8"/>
    <w:rsid w:val="009B60F7"/>
    <w:rsid w:val="009B65C5"/>
    <w:rsid w:val="009B6BF7"/>
    <w:rsid w:val="009C5E6D"/>
    <w:rsid w:val="009D1734"/>
    <w:rsid w:val="009D38DE"/>
    <w:rsid w:val="009D47DD"/>
    <w:rsid w:val="009D7BCB"/>
    <w:rsid w:val="009E3D58"/>
    <w:rsid w:val="009E5D82"/>
    <w:rsid w:val="009F161C"/>
    <w:rsid w:val="009F566A"/>
    <w:rsid w:val="009F74A3"/>
    <w:rsid w:val="00A00414"/>
    <w:rsid w:val="00A005CC"/>
    <w:rsid w:val="00A008DD"/>
    <w:rsid w:val="00A01BC2"/>
    <w:rsid w:val="00A02315"/>
    <w:rsid w:val="00A054F7"/>
    <w:rsid w:val="00A116EE"/>
    <w:rsid w:val="00A13277"/>
    <w:rsid w:val="00A17C4E"/>
    <w:rsid w:val="00A2277C"/>
    <w:rsid w:val="00A22D82"/>
    <w:rsid w:val="00A2392D"/>
    <w:rsid w:val="00A258B8"/>
    <w:rsid w:val="00A30A4B"/>
    <w:rsid w:val="00A33228"/>
    <w:rsid w:val="00A34581"/>
    <w:rsid w:val="00A371ED"/>
    <w:rsid w:val="00A505F9"/>
    <w:rsid w:val="00A52913"/>
    <w:rsid w:val="00A55A00"/>
    <w:rsid w:val="00A56624"/>
    <w:rsid w:val="00A57B4E"/>
    <w:rsid w:val="00A57B53"/>
    <w:rsid w:val="00A616C7"/>
    <w:rsid w:val="00A64029"/>
    <w:rsid w:val="00A65944"/>
    <w:rsid w:val="00A661B4"/>
    <w:rsid w:val="00A66726"/>
    <w:rsid w:val="00A700BC"/>
    <w:rsid w:val="00A70FB9"/>
    <w:rsid w:val="00A71C3E"/>
    <w:rsid w:val="00A73170"/>
    <w:rsid w:val="00A73CE5"/>
    <w:rsid w:val="00A77404"/>
    <w:rsid w:val="00A77F09"/>
    <w:rsid w:val="00A86273"/>
    <w:rsid w:val="00A902BB"/>
    <w:rsid w:val="00A92018"/>
    <w:rsid w:val="00A959F2"/>
    <w:rsid w:val="00A967EA"/>
    <w:rsid w:val="00AA04E7"/>
    <w:rsid w:val="00AA26D3"/>
    <w:rsid w:val="00AA2748"/>
    <w:rsid w:val="00AA3724"/>
    <w:rsid w:val="00AB0345"/>
    <w:rsid w:val="00AB10ED"/>
    <w:rsid w:val="00AB2D17"/>
    <w:rsid w:val="00AB5D86"/>
    <w:rsid w:val="00AC363C"/>
    <w:rsid w:val="00AC3F9B"/>
    <w:rsid w:val="00AC5F41"/>
    <w:rsid w:val="00AC7772"/>
    <w:rsid w:val="00AE0A43"/>
    <w:rsid w:val="00AE3E43"/>
    <w:rsid w:val="00AE53B9"/>
    <w:rsid w:val="00AF1934"/>
    <w:rsid w:val="00AF1F20"/>
    <w:rsid w:val="00AF21F8"/>
    <w:rsid w:val="00AF3793"/>
    <w:rsid w:val="00AF5A19"/>
    <w:rsid w:val="00AF5AB7"/>
    <w:rsid w:val="00AF5F02"/>
    <w:rsid w:val="00B0121F"/>
    <w:rsid w:val="00B0599B"/>
    <w:rsid w:val="00B13110"/>
    <w:rsid w:val="00B17AAE"/>
    <w:rsid w:val="00B2411D"/>
    <w:rsid w:val="00B24BD8"/>
    <w:rsid w:val="00B24D7D"/>
    <w:rsid w:val="00B312F7"/>
    <w:rsid w:val="00B349FA"/>
    <w:rsid w:val="00B35938"/>
    <w:rsid w:val="00B43ECE"/>
    <w:rsid w:val="00B4412A"/>
    <w:rsid w:val="00B47B05"/>
    <w:rsid w:val="00B63980"/>
    <w:rsid w:val="00B67045"/>
    <w:rsid w:val="00B71D34"/>
    <w:rsid w:val="00B729E5"/>
    <w:rsid w:val="00B7339C"/>
    <w:rsid w:val="00B7391B"/>
    <w:rsid w:val="00B7565B"/>
    <w:rsid w:val="00B8138B"/>
    <w:rsid w:val="00B82210"/>
    <w:rsid w:val="00B82B19"/>
    <w:rsid w:val="00B834D3"/>
    <w:rsid w:val="00B83D07"/>
    <w:rsid w:val="00B84A4C"/>
    <w:rsid w:val="00B85F5A"/>
    <w:rsid w:val="00B86625"/>
    <w:rsid w:val="00B90AF6"/>
    <w:rsid w:val="00B93A35"/>
    <w:rsid w:val="00B95DFF"/>
    <w:rsid w:val="00B95F34"/>
    <w:rsid w:val="00BA4970"/>
    <w:rsid w:val="00BA6E61"/>
    <w:rsid w:val="00BB06F7"/>
    <w:rsid w:val="00BB19D7"/>
    <w:rsid w:val="00BB1B6A"/>
    <w:rsid w:val="00BB3022"/>
    <w:rsid w:val="00BB69B4"/>
    <w:rsid w:val="00BB7943"/>
    <w:rsid w:val="00BC2A27"/>
    <w:rsid w:val="00BC499F"/>
    <w:rsid w:val="00BD7EBF"/>
    <w:rsid w:val="00BE0299"/>
    <w:rsid w:val="00BE267D"/>
    <w:rsid w:val="00BE63E4"/>
    <w:rsid w:val="00BE77D7"/>
    <w:rsid w:val="00BF5171"/>
    <w:rsid w:val="00BF6390"/>
    <w:rsid w:val="00BF6432"/>
    <w:rsid w:val="00C02D5B"/>
    <w:rsid w:val="00C045CA"/>
    <w:rsid w:val="00C10082"/>
    <w:rsid w:val="00C11405"/>
    <w:rsid w:val="00C14B0F"/>
    <w:rsid w:val="00C2247C"/>
    <w:rsid w:val="00C227B0"/>
    <w:rsid w:val="00C23B46"/>
    <w:rsid w:val="00C2737B"/>
    <w:rsid w:val="00C302CB"/>
    <w:rsid w:val="00C30B35"/>
    <w:rsid w:val="00C35896"/>
    <w:rsid w:val="00C4658A"/>
    <w:rsid w:val="00C46D88"/>
    <w:rsid w:val="00C47A2E"/>
    <w:rsid w:val="00C5114D"/>
    <w:rsid w:val="00C56446"/>
    <w:rsid w:val="00C65F5E"/>
    <w:rsid w:val="00C757FD"/>
    <w:rsid w:val="00C75C4C"/>
    <w:rsid w:val="00C76B6F"/>
    <w:rsid w:val="00C80E2A"/>
    <w:rsid w:val="00C824D1"/>
    <w:rsid w:val="00C82F6D"/>
    <w:rsid w:val="00C83FB8"/>
    <w:rsid w:val="00C84BA9"/>
    <w:rsid w:val="00C855E2"/>
    <w:rsid w:val="00CA12CD"/>
    <w:rsid w:val="00CA1718"/>
    <w:rsid w:val="00CA62D3"/>
    <w:rsid w:val="00CB04FB"/>
    <w:rsid w:val="00CB516D"/>
    <w:rsid w:val="00CB5935"/>
    <w:rsid w:val="00CB6C03"/>
    <w:rsid w:val="00CC2448"/>
    <w:rsid w:val="00CC303B"/>
    <w:rsid w:val="00CC4129"/>
    <w:rsid w:val="00CC46C1"/>
    <w:rsid w:val="00CC6CBF"/>
    <w:rsid w:val="00CD0C11"/>
    <w:rsid w:val="00CD102B"/>
    <w:rsid w:val="00CD734C"/>
    <w:rsid w:val="00CE02D9"/>
    <w:rsid w:val="00CE2911"/>
    <w:rsid w:val="00CE2EE7"/>
    <w:rsid w:val="00CE5645"/>
    <w:rsid w:val="00CE73B5"/>
    <w:rsid w:val="00CE7563"/>
    <w:rsid w:val="00CF1CE5"/>
    <w:rsid w:val="00CF5ED7"/>
    <w:rsid w:val="00D010C1"/>
    <w:rsid w:val="00D06839"/>
    <w:rsid w:val="00D07F28"/>
    <w:rsid w:val="00D11494"/>
    <w:rsid w:val="00D11D3B"/>
    <w:rsid w:val="00D14032"/>
    <w:rsid w:val="00D163DA"/>
    <w:rsid w:val="00D16CCB"/>
    <w:rsid w:val="00D17167"/>
    <w:rsid w:val="00D216C0"/>
    <w:rsid w:val="00D21A88"/>
    <w:rsid w:val="00D2374A"/>
    <w:rsid w:val="00D25543"/>
    <w:rsid w:val="00D26E01"/>
    <w:rsid w:val="00D329A2"/>
    <w:rsid w:val="00D3425A"/>
    <w:rsid w:val="00D345E0"/>
    <w:rsid w:val="00D35089"/>
    <w:rsid w:val="00D355A3"/>
    <w:rsid w:val="00D35A33"/>
    <w:rsid w:val="00D37883"/>
    <w:rsid w:val="00D43BD4"/>
    <w:rsid w:val="00D44843"/>
    <w:rsid w:val="00D507BA"/>
    <w:rsid w:val="00D5273F"/>
    <w:rsid w:val="00D61274"/>
    <w:rsid w:val="00D6398B"/>
    <w:rsid w:val="00D67714"/>
    <w:rsid w:val="00D70C77"/>
    <w:rsid w:val="00D71EC2"/>
    <w:rsid w:val="00D75A4D"/>
    <w:rsid w:val="00D81DF9"/>
    <w:rsid w:val="00D837C6"/>
    <w:rsid w:val="00D8657E"/>
    <w:rsid w:val="00D8707E"/>
    <w:rsid w:val="00D87BBD"/>
    <w:rsid w:val="00D90303"/>
    <w:rsid w:val="00D9052F"/>
    <w:rsid w:val="00D94F76"/>
    <w:rsid w:val="00DA2DDF"/>
    <w:rsid w:val="00DA7428"/>
    <w:rsid w:val="00DB173A"/>
    <w:rsid w:val="00DB3BC9"/>
    <w:rsid w:val="00DC0CE3"/>
    <w:rsid w:val="00DC2B4A"/>
    <w:rsid w:val="00DC3DD4"/>
    <w:rsid w:val="00DC3EB9"/>
    <w:rsid w:val="00DC419B"/>
    <w:rsid w:val="00DC77B2"/>
    <w:rsid w:val="00DC7BCE"/>
    <w:rsid w:val="00DD15F1"/>
    <w:rsid w:val="00DD16B5"/>
    <w:rsid w:val="00DD1BC3"/>
    <w:rsid w:val="00DD3CF9"/>
    <w:rsid w:val="00DD4FFA"/>
    <w:rsid w:val="00DD73A4"/>
    <w:rsid w:val="00DD7ABE"/>
    <w:rsid w:val="00DE035F"/>
    <w:rsid w:val="00DE3A76"/>
    <w:rsid w:val="00DE5A0D"/>
    <w:rsid w:val="00DE67D3"/>
    <w:rsid w:val="00DF23FF"/>
    <w:rsid w:val="00DF41A3"/>
    <w:rsid w:val="00DF4307"/>
    <w:rsid w:val="00DF4E47"/>
    <w:rsid w:val="00DF7B62"/>
    <w:rsid w:val="00E03802"/>
    <w:rsid w:val="00E04808"/>
    <w:rsid w:val="00E050F6"/>
    <w:rsid w:val="00E12404"/>
    <w:rsid w:val="00E137AE"/>
    <w:rsid w:val="00E142FA"/>
    <w:rsid w:val="00E230B7"/>
    <w:rsid w:val="00E24BC0"/>
    <w:rsid w:val="00E2683D"/>
    <w:rsid w:val="00E32EF0"/>
    <w:rsid w:val="00E3397E"/>
    <w:rsid w:val="00E33DCC"/>
    <w:rsid w:val="00E3501B"/>
    <w:rsid w:val="00E35F54"/>
    <w:rsid w:val="00E36B08"/>
    <w:rsid w:val="00E40203"/>
    <w:rsid w:val="00E4138E"/>
    <w:rsid w:val="00E502A8"/>
    <w:rsid w:val="00E54A19"/>
    <w:rsid w:val="00E6113F"/>
    <w:rsid w:val="00E616A3"/>
    <w:rsid w:val="00E732B1"/>
    <w:rsid w:val="00E75D99"/>
    <w:rsid w:val="00E77B26"/>
    <w:rsid w:val="00E77C6F"/>
    <w:rsid w:val="00E8501B"/>
    <w:rsid w:val="00E93B6E"/>
    <w:rsid w:val="00E9429C"/>
    <w:rsid w:val="00E97594"/>
    <w:rsid w:val="00EA26E6"/>
    <w:rsid w:val="00EA3880"/>
    <w:rsid w:val="00EA396D"/>
    <w:rsid w:val="00EA3E86"/>
    <w:rsid w:val="00EA5A37"/>
    <w:rsid w:val="00EA7A87"/>
    <w:rsid w:val="00EA7D4E"/>
    <w:rsid w:val="00EB2EDA"/>
    <w:rsid w:val="00EB5D74"/>
    <w:rsid w:val="00EB7598"/>
    <w:rsid w:val="00EC6B2E"/>
    <w:rsid w:val="00ED2E27"/>
    <w:rsid w:val="00EE066C"/>
    <w:rsid w:val="00EE2D1C"/>
    <w:rsid w:val="00EE6286"/>
    <w:rsid w:val="00EF1C7E"/>
    <w:rsid w:val="00EF2A2A"/>
    <w:rsid w:val="00EF39FD"/>
    <w:rsid w:val="00EF5356"/>
    <w:rsid w:val="00EF6DE5"/>
    <w:rsid w:val="00F04008"/>
    <w:rsid w:val="00F046E9"/>
    <w:rsid w:val="00F05A35"/>
    <w:rsid w:val="00F1284B"/>
    <w:rsid w:val="00F14167"/>
    <w:rsid w:val="00F21314"/>
    <w:rsid w:val="00F21B88"/>
    <w:rsid w:val="00F21D50"/>
    <w:rsid w:val="00F22F77"/>
    <w:rsid w:val="00F250EE"/>
    <w:rsid w:val="00F26D2D"/>
    <w:rsid w:val="00F27917"/>
    <w:rsid w:val="00F33563"/>
    <w:rsid w:val="00F34169"/>
    <w:rsid w:val="00F341A3"/>
    <w:rsid w:val="00F40436"/>
    <w:rsid w:val="00F4110B"/>
    <w:rsid w:val="00F42B87"/>
    <w:rsid w:val="00F42FAA"/>
    <w:rsid w:val="00F45482"/>
    <w:rsid w:val="00F4560F"/>
    <w:rsid w:val="00F47139"/>
    <w:rsid w:val="00F543EB"/>
    <w:rsid w:val="00F56F82"/>
    <w:rsid w:val="00F5725D"/>
    <w:rsid w:val="00F577DA"/>
    <w:rsid w:val="00F57B5E"/>
    <w:rsid w:val="00F63696"/>
    <w:rsid w:val="00F63C05"/>
    <w:rsid w:val="00F63F92"/>
    <w:rsid w:val="00F64364"/>
    <w:rsid w:val="00F665DA"/>
    <w:rsid w:val="00F67238"/>
    <w:rsid w:val="00F72D72"/>
    <w:rsid w:val="00F7313F"/>
    <w:rsid w:val="00F76700"/>
    <w:rsid w:val="00F77381"/>
    <w:rsid w:val="00F8143A"/>
    <w:rsid w:val="00F81AEA"/>
    <w:rsid w:val="00F8428B"/>
    <w:rsid w:val="00F84431"/>
    <w:rsid w:val="00F846F4"/>
    <w:rsid w:val="00F862A6"/>
    <w:rsid w:val="00F90132"/>
    <w:rsid w:val="00F91093"/>
    <w:rsid w:val="00F9167E"/>
    <w:rsid w:val="00F94DF0"/>
    <w:rsid w:val="00FA0AFE"/>
    <w:rsid w:val="00FA2778"/>
    <w:rsid w:val="00FA34AB"/>
    <w:rsid w:val="00FA7B9A"/>
    <w:rsid w:val="00FB301C"/>
    <w:rsid w:val="00FB6378"/>
    <w:rsid w:val="00FC6FCA"/>
    <w:rsid w:val="00FE4A06"/>
    <w:rsid w:val="00FF164D"/>
    <w:rsid w:val="00FF18FF"/>
    <w:rsid w:val="00FF3433"/>
    <w:rsid w:val="00FF661A"/>
    <w:rsid w:val="010827F0"/>
    <w:rsid w:val="011C21B2"/>
    <w:rsid w:val="02352D6E"/>
    <w:rsid w:val="02475DC4"/>
    <w:rsid w:val="02611CEF"/>
    <w:rsid w:val="028D041F"/>
    <w:rsid w:val="029141B7"/>
    <w:rsid w:val="031E2113"/>
    <w:rsid w:val="03F82F65"/>
    <w:rsid w:val="040A4C82"/>
    <w:rsid w:val="048C7B3D"/>
    <w:rsid w:val="04B14F1D"/>
    <w:rsid w:val="05112E14"/>
    <w:rsid w:val="05185F4A"/>
    <w:rsid w:val="052E4366"/>
    <w:rsid w:val="055C735A"/>
    <w:rsid w:val="065344DE"/>
    <w:rsid w:val="06551E7B"/>
    <w:rsid w:val="067F10B5"/>
    <w:rsid w:val="068B46AE"/>
    <w:rsid w:val="07501086"/>
    <w:rsid w:val="07EF6488"/>
    <w:rsid w:val="08131F7B"/>
    <w:rsid w:val="081C67D8"/>
    <w:rsid w:val="08AC12E1"/>
    <w:rsid w:val="08D11C33"/>
    <w:rsid w:val="08FF6652"/>
    <w:rsid w:val="090F6CB6"/>
    <w:rsid w:val="097008C6"/>
    <w:rsid w:val="097D2E1D"/>
    <w:rsid w:val="09BE5EFB"/>
    <w:rsid w:val="09E0668C"/>
    <w:rsid w:val="09F41681"/>
    <w:rsid w:val="09FD72EC"/>
    <w:rsid w:val="0A2153AA"/>
    <w:rsid w:val="0A7B1831"/>
    <w:rsid w:val="0ACB1853"/>
    <w:rsid w:val="0ACF12E7"/>
    <w:rsid w:val="0AD3162D"/>
    <w:rsid w:val="0CA36DFA"/>
    <w:rsid w:val="0CB53A09"/>
    <w:rsid w:val="0CBA03AD"/>
    <w:rsid w:val="0DEA1BCB"/>
    <w:rsid w:val="0DEC762A"/>
    <w:rsid w:val="0E49480A"/>
    <w:rsid w:val="0EBC0B57"/>
    <w:rsid w:val="0ED41982"/>
    <w:rsid w:val="0EE10FAA"/>
    <w:rsid w:val="0F1571C7"/>
    <w:rsid w:val="0FA3767A"/>
    <w:rsid w:val="0FCF4C2E"/>
    <w:rsid w:val="106A75AE"/>
    <w:rsid w:val="109D59B3"/>
    <w:rsid w:val="11A24AC2"/>
    <w:rsid w:val="11FD7271"/>
    <w:rsid w:val="12BE2F03"/>
    <w:rsid w:val="12ED098D"/>
    <w:rsid w:val="13343228"/>
    <w:rsid w:val="1419690F"/>
    <w:rsid w:val="14251F5F"/>
    <w:rsid w:val="146E2A44"/>
    <w:rsid w:val="14851B53"/>
    <w:rsid w:val="151D3749"/>
    <w:rsid w:val="15372490"/>
    <w:rsid w:val="155D07C9"/>
    <w:rsid w:val="15C32D88"/>
    <w:rsid w:val="16376CE5"/>
    <w:rsid w:val="16416901"/>
    <w:rsid w:val="16B9485E"/>
    <w:rsid w:val="16D43056"/>
    <w:rsid w:val="16F94C2D"/>
    <w:rsid w:val="175843EA"/>
    <w:rsid w:val="176E0353"/>
    <w:rsid w:val="1775480E"/>
    <w:rsid w:val="18402EE2"/>
    <w:rsid w:val="184609F7"/>
    <w:rsid w:val="185C033C"/>
    <w:rsid w:val="18663845"/>
    <w:rsid w:val="18FB4166"/>
    <w:rsid w:val="19B277F3"/>
    <w:rsid w:val="19F60C55"/>
    <w:rsid w:val="1A5D1083"/>
    <w:rsid w:val="1A8C247B"/>
    <w:rsid w:val="1AC756FD"/>
    <w:rsid w:val="1ACB28DC"/>
    <w:rsid w:val="1AF35E37"/>
    <w:rsid w:val="1AFE5D99"/>
    <w:rsid w:val="1BEE73F8"/>
    <w:rsid w:val="1C040DB8"/>
    <w:rsid w:val="1C081DE6"/>
    <w:rsid w:val="1C305283"/>
    <w:rsid w:val="1C4A2889"/>
    <w:rsid w:val="1C6B4721"/>
    <w:rsid w:val="1C7758BC"/>
    <w:rsid w:val="1CAB6395"/>
    <w:rsid w:val="1D014845"/>
    <w:rsid w:val="1D125B8F"/>
    <w:rsid w:val="1E0C313A"/>
    <w:rsid w:val="1ECE6A47"/>
    <w:rsid w:val="1F4F23DC"/>
    <w:rsid w:val="1F793A13"/>
    <w:rsid w:val="1F88605A"/>
    <w:rsid w:val="1FCC6C14"/>
    <w:rsid w:val="1FD37B86"/>
    <w:rsid w:val="1FD53E6A"/>
    <w:rsid w:val="20487527"/>
    <w:rsid w:val="20A460A0"/>
    <w:rsid w:val="20AF0EB8"/>
    <w:rsid w:val="213D2C2E"/>
    <w:rsid w:val="215C6F6C"/>
    <w:rsid w:val="2186209E"/>
    <w:rsid w:val="224E0A57"/>
    <w:rsid w:val="22E00317"/>
    <w:rsid w:val="230A3D9D"/>
    <w:rsid w:val="23120E58"/>
    <w:rsid w:val="248F1BD6"/>
    <w:rsid w:val="24EE1F21"/>
    <w:rsid w:val="25BF2E43"/>
    <w:rsid w:val="25CD52D5"/>
    <w:rsid w:val="261125CC"/>
    <w:rsid w:val="263E6FE5"/>
    <w:rsid w:val="26642700"/>
    <w:rsid w:val="26AE3C71"/>
    <w:rsid w:val="26F44DAC"/>
    <w:rsid w:val="27231E8B"/>
    <w:rsid w:val="272615E4"/>
    <w:rsid w:val="272A0EB4"/>
    <w:rsid w:val="272F7D1F"/>
    <w:rsid w:val="27637391"/>
    <w:rsid w:val="278D7EFC"/>
    <w:rsid w:val="281C2F85"/>
    <w:rsid w:val="28BB34C8"/>
    <w:rsid w:val="29451F54"/>
    <w:rsid w:val="29F827AB"/>
    <w:rsid w:val="2A3224D8"/>
    <w:rsid w:val="2A390753"/>
    <w:rsid w:val="2A6A2E88"/>
    <w:rsid w:val="2B315FB0"/>
    <w:rsid w:val="2BAF3133"/>
    <w:rsid w:val="2C2B4127"/>
    <w:rsid w:val="2C2F64A2"/>
    <w:rsid w:val="2C946058"/>
    <w:rsid w:val="2C992EDE"/>
    <w:rsid w:val="2D5664DE"/>
    <w:rsid w:val="2DC0734A"/>
    <w:rsid w:val="2DCD0488"/>
    <w:rsid w:val="2DE564C4"/>
    <w:rsid w:val="2DEB53EF"/>
    <w:rsid w:val="2E13519A"/>
    <w:rsid w:val="2E7E6EA5"/>
    <w:rsid w:val="2EC508FF"/>
    <w:rsid w:val="2F0B2F55"/>
    <w:rsid w:val="2F806DA0"/>
    <w:rsid w:val="2FDC49AF"/>
    <w:rsid w:val="300D4E4E"/>
    <w:rsid w:val="301B1DA4"/>
    <w:rsid w:val="30222541"/>
    <w:rsid w:val="307B5211"/>
    <w:rsid w:val="309C0BB7"/>
    <w:rsid w:val="30A216E4"/>
    <w:rsid w:val="30C059AE"/>
    <w:rsid w:val="314F1EF5"/>
    <w:rsid w:val="31B70EAD"/>
    <w:rsid w:val="31D0306C"/>
    <w:rsid w:val="320500A9"/>
    <w:rsid w:val="325057C0"/>
    <w:rsid w:val="33364CF1"/>
    <w:rsid w:val="337316AD"/>
    <w:rsid w:val="33E90C23"/>
    <w:rsid w:val="33FD11F1"/>
    <w:rsid w:val="34001BB9"/>
    <w:rsid w:val="341F1765"/>
    <w:rsid w:val="343C3BB9"/>
    <w:rsid w:val="34B30FE5"/>
    <w:rsid w:val="34C0376D"/>
    <w:rsid w:val="34D2441F"/>
    <w:rsid w:val="34E46AC5"/>
    <w:rsid w:val="353F2F76"/>
    <w:rsid w:val="35907C3F"/>
    <w:rsid w:val="363921E0"/>
    <w:rsid w:val="368F50C6"/>
    <w:rsid w:val="369A27EC"/>
    <w:rsid w:val="36B23EE3"/>
    <w:rsid w:val="36E44B5A"/>
    <w:rsid w:val="370C6381"/>
    <w:rsid w:val="373036ED"/>
    <w:rsid w:val="38284F1B"/>
    <w:rsid w:val="3918221F"/>
    <w:rsid w:val="39766F1B"/>
    <w:rsid w:val="39B73AFA"/>
    <w:rsid w:val="39EA336A"/>
    <w:rsid w:val="3A142DEB"/>
    <w:rsid w:val="3A916DA7"/>
    <w:rsid w:val="3AC32FDE"/>
    <w:rsid w:val="3B6536E0"/>
    <w:rsid w:val="3B6B7A91"/>
    <w:rsid w:val="3B820DE6"/>
    <w:rsid w:val="3CC473A9"/>
    <w:rsid w:val="3CC86CCC"/>
    <w:rsid w:val="3D2E5440"/>
    <w:rsid w:val="3D5C3F89"/>
    <w:rsid w:val="3DAA456A"/>
    <w:rsid w:val="3DFD6C4B"/>
    <w:rsid w:val="3EB03066"/>
    <w:rsid w:val="3EC13008"/>
    <w:rsid w:val="3F1A34BA"/>
    <w:rsid w:val="3F4A1C1A"/>
    <w:rsid w:val="3F607E80"/>
    <w:rsid w:val="3FB7787C"/>
    <w:rsid w:val="40033001"/>
    <w:rsid w:val="404E48D4"/>
    <w:rsid w:val="40603B42"/>
    <w:rsid w:val="409F065F"/>
    <w:rsid w:val="40C673A6"/>
    <w:rsid w:val="413C0E55"/>
    <w:rsid w:val="41EC1013"/>
    <w:rsid w:val="427F77C4"/>
    <w:rsid w:val="42BE6995"/>
    <w:rsid w:val="42C86BA4"/>
    <w:rsid w:val="44284985"/>
    <w:rsid w:val="44881396"/>
    <w:rsid w:val="449C6088"/>
    <w:rsid w:val="44C42241"/>
    <w:rsid w:val="44F63BD9"/>
    <w:rsid w:val="450914B4"/>
    <w:rsid w:val="45BE7313"/>
    <w:rsid w:val="45DA2BC2"/>
    <w:rsid w:val="46413C1F"/>
    <w:rsid w:val="46420B2C"/>
    <w:rsid w:val="46514A60"/>
    <w:rsid w:val="47413903"/>
    <w:rsid w:val="47DB028A"/>
    <w:rsid w:val="483F7269"/>
    <w:rsid w:val="48670495"/>
    <w:rsid w:val="486C1705"/>
    <w:rsid w:val="48AC69AA"/>
    <w:rsid w:val="48B20DCC"/>
    <w:rsid w:val="48CC4CBC"/>
    <w:rsid w:val="48DD3AFF"/>
    <w:rsid w:val="48DF6B89"/>
    <w:rsid w:val="499F0DBC"/>
    <w:rsid w:val="4A5E1DF3"/>
    <w:rsid w:val="4A98240A"/>
    <w:rsid w:val="4ABA29FA"/>
    <w:rsid w:val="4AE473C8"/>
    <w:rsid w:val="4B5350EE"/>
    <w:rsid w:val="4BF56241"/>
    <w:rsid w:val="4C285091"/>
    <w:rsid w:val="4C2A35FF"/>
    <w:rsid w:val="4C7D2FBA"/>
    <w:rsid w:val="4C813F92"/>
    <w:rsid w:val="4CC71734"/>
    <w:rsid w:val="4D884849"/>
    <w:rsid w:val="4DCE40EF"/>
    <w:rsid w:val="4E2E24DB"/>
    <w:rsid w:val="4EE32755"/>
    <w:rsid w:val="4F2B2666"/>
    <w:rsid w:val="4F310701"/>
    <w:rsid w:val="511650D7"/>
    <w:rsid w:val="511E4CB5"/>
    <w:rsid w:val="5134269F"/>
    <w:rsid w:val="51D650E4"/>
    <w:rsid w:val="52930898"/>
    <w:rsid w:val="535D1AC5"/>
    <w:rsid w:val="536F05A6"/>
    <w:rsid w:val="53B74F5C"/>
    <w:rsid w:val="53CE4ACE"/>
    <w:rsid w:val="53D97E22"/>
    <w:rsid w:val="54543ED7"/>
    <w:rsid w:val="546F66E7"/>
    <w:rsid w:val="567346C4"/>
    <w:rsid w:val="56833DCD"/>
    <w:rsid w:val="56A220B2"/>
    <w:rsid w:val="56AB538A"/>
    <w:rsid w:val="56D1536B"/>
    <w:rsid w:val="57064221"/>
    <w:rsid w:val="571922B9"/>
    <w:rsid w:val="582468F5"/>
    <w:rsid w:val="58975A79"/>
    <w:rsid w:val="58F84FF0"/>
    <w:rsid w:val="59274F81"/>
    <w:rsid w:val="593323DA"/>
    <w:rsid w:val="594D7E28"/>
    <w:rsid w:val="5966042E"/>
    <w:rsid w:val="5B5C2542"/>
    <w:rsid w:val="5BF43826"/>
    <w:rsid w:val="5C5A7574"/>
    <w:rsid w:val="5CAB07FA"/>
    <w:rsid w:val="5D155CFD"/>
    <w:rsid w:val="5D837AF2"/>
    <w:rsid w:val="5DFE7D26"/>
    <w:rsid w:val="5EDA07E9"/>
    <w:rsid w:val="5EEE2EB4"/>
    <w:rsid w:val="5EF57055"/>
    <w:rsid w:val="5F826B63"/>
    <w:rsid w:val="5FBE5823"/>
    <w:rsid w:val="5FE37DB2"/>
    <w:rsid w:val="5FEB2EA3"/>
    <w:rsid w:val="601519E5"/>
    <w:rsid w:val="604E4ED6"/>
    <w:rsid w:val="60895E23"/>
    <w:rsid w:val="60E14F0D"/>
    <w:rsid w:val="61AD6D53"/>
    <w:rsid w:val="61F847F2"/>
    <w:rsid w:val="62096D95"/>
    <w:rsid w:val="62583FEA"/>
    <w:rsid w:val="633D0200"/>
    <w:rsid w:val="635C5B81"/>
    <w:rsid w:val="636A68BF"/>
    <w:rsid w:val="639F215A"/>
    <w:rsid w:val="63CA2FCC"/>
    <w:rsid w:val="63F175FC"/>
    <w:rsid w:val="640A77C8"/>
    <w:rsid w:val="641A4AB5"/>
    <w:rsid w:val="6448079A"/>
    <w:rsid w:val="644A7434"/>
    <w:rsid w:val="64520AA6"/>
    <w:rsid w:val="647E7AED"/>
    <w:rsid w:val="649B3ED4"/>
    <w:rsid w:val="64FC71E3"/>
    <w:rsid w:val="652C2272"/>
    <w:rsid w:val="65893482"/>
    <w:rsid w:val="660B74A0"/>
    <w:rsid w:val="66220F2B"/>
    <w:rsid w:val="66970905"/>
    <w:rsid w:val="66BF41E1"/>
    <w:rsid w:val="672B2597"/>
    <w:rsid w:val="67367A87"/>
    <w:rsid w:val="675E1A9D"/>
    <w:rsid w:val="67BA48A4"/>
    <w:rsid w:val="68193CA1"/>
    <w:rsid w:val="69456E2B"/>
    <w:rsid w:val="6A0E42F6"/>
    <w:rsid w:val="6A8108E7"/>
    <w:rsid w:val="6B101052"/>
    <w:rsid w:val="6B197AF0"/>
    <w:rsid w:val="6B3948A2"/>
    <w:rsid w:val="6B4A2DD8"/>
    <w:rsid w:val="6B8F4396"/>
    <w:rsid w:val="6B923E7E"/>
    <w:rsid w:val="6BDA534F"/>
    <w:rsid w:val="6BEE01B8"/>
    <w:rsid w:val="6C4D048F"/>
    <w:rsid w:val="6D0E4290"/>
    <w:rsid w:val="6D4439EA"/>
    <w:rsid w:val="6D4E1A0A"/>
    <w:rsid w:val="6D5B5E23"/>
    <w:rsid w:val="6D8B7866"/>
    <w:rsid w:val="6D965EA7"/>
    <w:rsid w:val="6E0077C5"/>
    <w:rsid w:val="6E9028F6"/>
    <w:rsid w:val="6ED711D7"/>
    <w:rsid w:val="6EE669BA"/>
    <w:rsid w:val="6F154369"/>
    <w:rsid w:val="6F5222A2"/>
    <w:rsid w:val="6F8C00FD"/>
    <w:rsid w:val="6FC01244"/>
    <w:rsid w:val="6FFC6A48"/>
    <w:rsid w:val="703A75A8"/>
    <w:rsid w:val="70B22C6C"/>
    <w:rsid w:val="70BB1EC0"/>
    <w:rsid w:val="720155A7"/>
    <w:rsid w:val="72B15FF8"/>
    <w:rsid w:val="73291C18"/>
    <w:rsid w:val="735D4687"/>
    <w:rsid w:val="736753A2"/>
    <w:rsid w:val="737A3B75"/>
    <w:rsid w:val="73BC0E6D"/>
    <w:rsid w:val="74232B4A"/>
    <w:rsid w:val="74880BC2"/>
    <w:rsid w:val="750A24A6"/>
    <w:rsid w:val="75276465"/>
    <w:rsid w:val="75DE03EB"/>
    <w:rsid w:val="76236746"/>
    <w:rsid w:val="76BC69ED"/>
    <w:rsid w:val="76E60869"/>
    <w:rsid w:val="77620854"/>
    <w:rsid w:val="777E6738"/>
    <w:rsid w:val="778E7280"/>
    <w:rsid w:val="78927A28"/>
    <w:rsid w:val="78AD5D40"/>
    <w:rsid w:val="7A777B33"/>
    <w:rsid w:val="7AAB73F6"/>
    <w:rsid w:val="7AEE130F"/>
    <w:rsid w:val="7BA063DE"/>
    <w:rsid w:val="7C64055E"/>
    <w:rsid w:val="7C8B3776"/>
    <w:rsid w:val="7CB95E6B"/>
    <w:rsid w:val="7CC2063E"/>
    <w:rsid w:val="7D477461"/>
    <w:rsid w:val="7D5A0D62"/>
    <w:rsid w:val="7DAC5BB7"/>
    <w:rsid w:val="7DCB4706"/>
    <w:rsid w:val="7DFA50E4"/>
    <w:rsid w:val="7E197E3F"/>
    <w:rsid w:val="7E655A11"/>
    <w:rsid w:val="7EBE458D"/>
    <w:rsid w:val="7ED22AB7"/>
    <w:rsid w:val="7F8C7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8"/>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26"/>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9"/>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9"/>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110"/>
    <w:qFormat/>
    <w:uiPriority w:val="0"/>
    <w:pPr>
      <w:keepNext/>
      <w:keepLines/>
      <w:spacing w:before="240" w:after="64" w:line="320" w:lineRule="auto"/>
      <w:outlineLvl w:val="6"/>
    </w:pPr>
    <w:rPr>
      <w:rFonts w:ascii="Calibri" w:hAnsi="Calibri"/>
      <w:b/>
      <w:bCs/>
      <w:kern w:val="0"/>
      <w:sz w:val="24"/>
      <w:szCs w:val="24"/>
    </w:rPr>
  </w:style>
  <w:style w:type="paragraph" w:styleId="9">
    <w:name w:val="heading 8"/>
    <w:basedOn w:val="1"/>
    <w:next w:val="1"/>
    <w:link w:val="115"/>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13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17"/>
    <w:qFormat/>
    <w:uiPriority w:val="0"/>
    <w:pPr>
      <w:ind w:firstLine="420" w:firstLineChars="200"/>
    </w:pPr>
    <w:rPr>
      <w:rFonts w:ascii="Calibri" w:hAnsi="Calibri"/>
      <w:szCs w:val="24"/>
    </w:rPr>
  </w:style>
  <w:style w:type="paragraph" w:styleId="13">
    <w:name w:val="caption"/>
    <w:basedOn w:val="1"/>
    <w:next w:val="1"/>
    <w:qFormat/>
    <w:uiPriority w:val="0"/>
    <w:rPr>
      <w:rFonts w:ascii="Cambria" w:hAnsi="Cambria" w:eastAsia="黑体"/>
      <w:sz w:val="20"/>
    </w:rPr>
  </w:style>
  <w:style w:type="paragraph" w:styleId="14">
    <w:name w:val="Document Map"/>
    <w:basedOn w:val="1"/>
    <w:link w:val="135"/>
    <w:unhideWhenUsed/>
    <w:qFormat/>
    <w:uiPriority w:val="0"/>
    <w:pPr>
      <w:shd w:val="clear" w:color="auto" w:fill="000080"/>
    </w:pPr>
  </w:style>
  <w:style w:type="paragraph" w:styleId="15">
    <w:name w:val="annotation text"/>
    <w:basedOn w:val="1"/>
    <w:link w:val="100"/>
    <w:unhideWhenUsed/>
    <w:qFormat/>
    <w:uiPriority w:val="0"/>
    <w:pPr>
      <w:jc w:val="left"/>
    </w:pPr>
    <w:rPr>
      <w:rFonts w:ascii="Calibri" w:hAnsi="Calibri"/>
      <w:kern w:val="0"/>
      <w:sz w:val="20"/>
    </w:rPr>
  </w:style>
  <w:style w:type="paragraph" w:styleId="16">
    <w:name w:val="Body Text 3"/>
    <w:basedOn w:val="1"/>
    <w:link w:val="153"/>
    <w:unhideWhenUsed/>
    <w:qFormat/>
    <w:uiPriority w:val="0"/>
    <w:pPr>
      <w:spacing w:after="120"/>
    </w:pPr>
    <w:rPr>
      <w:rFonts w:ascii="Calibri" w:hAnsi="Calibri"/>
      <w:kern w:val="0"/>
      <w:sz w:val="16"/>
      <w:szCs w:val="16"/>
    </w:rPr>
  </w:style>
  <w:style w:type="paragraph" w:styleId="17">
    <w:name w:val="Body Text"/>
    <w:basedOn w:val="1"/>
    <w:link w:val="59"/>
    <w:unhideWhenUsed/>
    <w:qFormat/>
    <w:uiPriority w:val="0"/>
    <w:pPr>
      <w:spacing w:after="120"/>
    </w:pPr>
  </w:style>
  <w:style w:type="paragraph" w:styleId="18">
    <w:name w:val="Body Text Indent"/>
    <w:basedOn w:val="1"/>
    <w:link w:val="127"/>
    <w:unhideWhenUsed/>
    <w:qFormat/>
    <w:uiPriority w:val="0"/>
    <w:pPr>
      <w:spacing w:after="120"/>
      <w:ind w:left="420" w:leftChars="200"/>
    </w:pPr>
    <w:rPr>
      <w:kern w:val="0"/>
      <w:sz w:val="20"/>
      <w:szCs w:val="24"/>
    </w:rPr>
  </w:style>
  <w:style w:type="paragraph" w:styleId="19">
    <w:name w:val="List 2"/>
    <w:basedOn w:val="1"/>
    <w:qFormat/>
    <w:uiPriority w:val="0"/>
    <w:pPr>
      <w:ind w:left="100" w:leftChars="200" w:hanging="200" w:hangingChars="200"/>
    </w:pPr>
    <w:rPr>
      <w:szCs w:val="24"/>
    </w:rPr>
  </w:style>
  <w:style w:type="paragraph" w:styleId="20">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qFormat/>
    <w:uiPriority w:val="0"/>
    <w:pPr>
      <w:ind w:left="600" w:leftChars="600"/>
    </w:pPr>
    <w:rPr>
      <w:szCs w:val="24"/>
    </w:rPr>
  </w:style>
  <w:style w:type="paragraph" w:styleId="22">
    <w:name w:val="toc 3"/>
    <w:basedOn w:val="1"/>
    <w:next w:val="1"/>
    <w:unhideWhenUsed/>
    <w:qFormat/>
    <w:uiPriority w:val="39"/>
    <w:pPr>
      <w:ind w:left="840" w:leftChars="400"/>
    </w:pPr>
  </w:style>
  <w:style w:type="paragraph" w:styleId="23">
    <w:name w:val="Plain Text"/>
    <w:basedOn w:val="1"/>
    <w:link w:val="76"/>
    <w:unhideWhenUsed/>
    <w:qFormat/>
    <w:uiPriority w:val="0"/>
    <w:pPr>
      <w:spacing w:line="300" w:lineRule="auto"/>
    </w:pPr>
    <w:rPr>
      <w:rFonts w:ascii="宋体" w:hAnsi="Courier New"/>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61"/>
    <w:unhideWhenUsed/>
    <w:qFormat/>
    <w:uiPriority w:val="0"/>
    <w:pPr>
      <w:ind w:left="100" w:leftChars="2500"/>
    </w:pPr>
    <w:rPr>
      <w:szCs w:val="22"/>
    </w:rPr>
  </w:style>
  <w:style w:type="paragraph" w:styleId="26">
    <w:name w:val="Body Text Indent 2"/>
    <w:basedOn w:val="1"/>
    <w:link w:val="82"/>
    <w:qFormat/>
    <w:uiPriority w:val="0"/>
    <w:pPr>
      <w:spacing w:after="120" w:line="480" w:lineRule="auto"/>
      <w:ind w:left="420" w:leftChars="200"/>
    </w:pPr>
    <w:rPr>
      <w:szCs w:val="24"/>
    </w:rPr>
  </w:style>
  <w:style w:type="paragraph" w:styleId="27">
    <w:name w:val="Balloon Text"/>
    <w:basedOn w:val="1"/>
    <w:link w:val="81"/>
    <w:unhideWhenUsed/>
    <w:qFormat/>
    <w:uiPriority w:val="0"/>
    <w:rPr>
      <w:rFonts w:ascii="Calibri" w:hAnsi="Calibri"/>
      <w:kern w:val="0"/>
      <w:sz w:val="18"/>
      <w:szCs w:val="18"/>
    </w:rPr>
  </w:style>
  <w:style w:type="paragraph" w:styleId="28">
    <w:name w:val="footer"/>
    <w:basedOn w:val="1"/>
    <w:link w:val="163"/>
    <w:unhideWhenUsed/>
    <w:qFormat/>
    <w:uiPriority w:val="0"/>
    <w:pPr>
      <w:tabs>
        <w:tab w:val="center" w:pos="4153"/>
        <w:tab w:val="right" w:pos="8306"/>
      </w:tabs>
      <w:snapToGrid w:val="0"/>
      <w:jc w:val="left"/>
    </w:pPr>
    <w:rPr>
      <w:kern w:val="0"/>
      <w:sz w:val="18"/>
      <w:szCs w:val="18"/>
    </w:rPr>
  </w:style>
  <w:style w:type="paragraph" w:styleId="29">
    <w:name w:val="envelope return"/>
    <w:unhideWhenUsed/>
    <w:qFormat/>
    <w:uiPriority w:val="0"/>
    <w:pPr>
      <w:widowControl w:val="0"/>
      <w:snapToGrid w:val="0"/>
      <w:spacing w:beforeLines="0" w:afterLines="0"/>
      <w:jc w:val="both"/>
    </w:pPr>
    <w:rPr>
      <w:rFonts w:hint="eastAsia" w:ascii="Arial" w:hAnsi="Arial" w:eastAsia="宋体" w:cs="Arial"/>
      <w:kern w:val="2"/>
      <w:sz w:val="21"/>
      <w:szCs w:val="24"/>
      <w:lang w:val="en-US" w:eastAsia="zh-CN" w:bidi="ar-SA"/>
    </w:rPr>
  </w:style>
  <w:style w:type="paragraph" w:styleId="3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style>
  <w:style w:type="paragraph" w:styleId="32">
    <w:name w:val="toc 4"/>
    <w:basedOn w:val="1"/>
    <w:next w:val="1"/>
    <w:qFormat/>
    <w:uiPriority w:val="0"/>
    <w:pPr>
      <w:ind w:left="1260" w:leftChars="600"/>
    </w:pPr>
    <w:rPr>
      <w:szCs w:val="21"/>
    </w:rPr>
  </w:style>
  <w:style w:type="paragraph" w:styleId="33">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spacing w:line="240" w:lineRule="exact"/>
      <w:jc w:val="center"/>
    </w:pPr>
    <w:rPr>
      <w:rFonts w:ascii="仿宋_GB2312" w:eastAsia="仿宋_GB231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108"/>
    <w:unhideWhenUsed/>
    <w:qFormat/>
    <w:uiPriority w:val="0"/>
    <w:pPr>
      <w:ind w:firstLine="600"/>
    </w:pPr>
    <w:rPr>
      <w:rFonts w:ascii="宋体" w:hAnsi="宋体"/>
      <w:kern w:val="0"/>
      <w:sz w:val="20"/>
      <w:szCs w:val="24"/>
    </w:rPr>
  </w:style>
  <w:style w:type="paragraph" w:styleId="37">
    <w:name w:val="toc 2"/>
    <w:basedOn w:val="1"/>
    <w:next w:val="1"/>
    <w:unhideWhenUsed/>
    <w:qFormat/>
    <w:uiPriority w:val="39"/>
    <w:pPr>
      <w:ind w:left="420" w:leftChars="200"/>
    </w:pPr>
  </w:style>
  <w:style w:type="paragraph" w:styleId="38">
    <w:name w:val="toc 9"/>
    <w:basedOn w:val="1"/>
    <w:next w:val="1"/>
    <w:qFormat/>
    <w:uiPriority w:val="0"/>
    <w:pPr>
      <w:ind w:left="3360" w:leftChars="1600"/>
    </w:pPr>
    <w:rPr>
      <w:rFonts w:ascii="Calibri" w:hAnsi="Calibri"/>
      <w:szCs w:val="22"/>
    </w:rPr>
  </w:style>
  <w:style w:type="paragraph" w:styleId="39">
    <w:name w:val="Body Text 2"/>
    <w:basedOn w:val="1"/>
    <w:link w:val="140"/>
    <w:qFormat/>
    <w:uiPriority w:val="0"/>
    <w:pPr>
      <w:spacing w:after="120" w:line="480" w:lineRule="auto"/>
    </w:p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styleId="42">
    <w:name w:val="index 1"/>
    <w:basedOn w:val="1"/>
    <w:next w:val="1"/>
    <w:qFormat/>
    <w:uiPriority w:val="0"/>
    <w:rPr>
      <w:szCs w:val="24"/>
    </w:rPr>
  </w:style>
  <w:style w:type="paragraph" w:styleId="43">
    <w:name w:val="Title"/>
    <w:basedOn w:val="1"/>
    <w:next w:val="1"/>
    <w:link w:val="167"/>
    <w:qFormat/>
    <w:uiPriority w:val="0"/>
    <w:pPr>
      <w:spacing w:before="240" w:after="60"/>
      <w:jc w:val="center"/>
      <w:outlineLvl w:val="0"/>
    </w:pPr>
    <w:rPr>
      <w:rFonts w:ascii="Cambria" w:hAnsi="Cambria"/>
      <w:b/>
      <w:kern w:val="0"/>
      <w:sz w:val="32"/>
    </w:rPr>
  </w:style>
  <w:style w:type="paragraph" w:styleId="44">
    <w:name w:val="annotation subject"/>
    <w:basedOn w:val="15"/>
    <w:next w:val="15"/>
    <w:link w:val="142"/>
    <w:unhideWhenUsed/>
    <w:qFormat/>
    <w:uiPriority w:val="0"/>
    <w:rPr>
      <w:b/>
      <w:bCs/>
    </w:rPr>
  </w:style>
  <w:style w:type="paragraph" w:styleId="45">
    <w:name w:val="Body Text First Indent 2"/>
    <w:basedOn w:val="18"/>
    <w:qFormat/>
    <w:uiPriority w:val="0"/>
    <w:pPr>
      <w:tabs>
        <w:tab w:val="left" w:pos="765"/>
      </w:tabs>
      <w:ind w:firstLine="420" w:firstLineChars="200"/>
    </w:pPr>
  </w:style>
  <w:style w:type="table" w:styleId="47">
    <w:name w:val="Table Grid"/>
    <w:basedOn w:val="4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rFonts w:cs="Times New Roman"/>
      <w:b/>
    </w:rPr>
  </w:style>
  <w:style w:type="character" w:styleId="50">
    <w:name w:val="page number"/>
    <w:unhideWhenUsed/>
    <w:qFormat/>
    <w:uiPriority w:val="0"/>
    <w:rPr>
      <w:rFonts w:cs="Times New Roman"/>
    </w:rPr>
  </w:style>
  <w:style w:type="character" w:styleId="51">
    <w:name w:val="FollowedHyperlink"/>
    <w:qFormat/>
    <w:uiPriority w:val="0"/>
    <w:rPr>
      <w:color w:val="800080"/>
      <w:u w:val="none"/>
    </w:rPr>
  </w:style>
  <w:style w:type="character" w:styleId="52">
    <w:name w:val="Emphasis"/>
    <w:qFormat/>
    <w:uiPriority w:val="20"/>
    <w:rPr>
      <w:i/>
      <w:iCs/>
    </w:rPr>
  </w:style>
  <w:style w:type="character" w:styleId="53">
    <w:name w:val="HTML Definition"/>
    <w:basedOn w:val="48"/>
    <w:semiHidden/>
    <w:unhideWhenUsed/>
    <w:qFormat/>
    <w:uiPriority w:val="99"/>
    <w:rPr>
      <w:i/>
    </w:rPr>
  </w:style>
  <w:style w:type="character" w:styleId="54">
    <w:name w:val="Hyperlink"/>
    <w:unhideWhenUsed/>
    <w:qFormat/>
    <w:uiPriority w:val="99"/>
    <w:rPr>
      <w:color w:val="0000FF"/>
      <w:u w:val="single"/>
    </w:rPr>
  </w:style>
  <w:style w:type="character" w:styleId="55">
    <w:name w:val="HTML Code"/>
    <w:basedOn w:val="48"/>
    <w:semiHidden/>
    <w:unhideWhenUsed/>
    <w:qFormat/>
    <w:uiPriority w:val="99"/>
    <w:rPr>
      <w:rFonts w:ascii="Consolas" w:hAnsi="Consolas" w:eastAsia="Consolas" w:cs="Consolas"/>
      <w:color w:val="C7254E"/>
      <w:sz w:val="21"/>
      <w:szCs w:val="21"/>
      <w:shd w:val="clear" w:color="auto" w:fill="F9F2F4"/>
    </w:rPr>
  </w:style>
  <w:style w:type="character" w:styleId="56">
    <w:name w:val="annotation reference"/>
    <w:unhideWhenUsed/>
    <w:qFormat/>
    <w:uiPriority w:val="0"/>
    <w:rPr>
      <w:sz w:val="21"/>
      <w:szCs w:val="21"/>
    </w:rPr>
  </w:style>
  <w:style w:type="character" w:styleId="57">
    <w:name w:val="HTML Keyboard"/>
    <w:basedOn w:val="48"/>
    <w:semiHidden/>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semiHidden/>
    <w:unhideWhenUsed/>
    <w:qFormat/>
    <w:uiPriority w:val="99"/>
    <w:rPr>
      <w:rFonts w:hint="default" w:ascii="Consolas" w:hAnsi="Consolas" w:eastAsia="Consolas" w:cs="Consolas"/>
      <w:sz w:val="21"/>
      <w:szCs w:val="21"/>
    </w:rPr>
  </w:style>
  <w:style w:type="character" w:customStyle="1" w:styleId="59">
    <w:name w:val="正文文本 Char"/>
    <w:link w:val="17"/>
    <w:qFormat/>
    <w:uiPriority w:val="0"/>
    <w:rPr>
      <w:kern w:val="2"/>
      <w:sz w:val="21"/>
    </w:rPr>
  </w:style>
  <w:style w:type="character" w:customStyle="1" w:styleId="60">
    <w:name w:val="引用 Char"/>
    <w:qFormat/>
    <w:uiPriority w:val="0"/>
    <w:rPr>
      <w:i/>
      <w:iCs/>
      <w:color w:val="000000"/>
    </w:rPr>
  </w:style>
  <w:style w:type="character" w:customStyle="1" w:styleId="61">
    <w:name w:val="日期 Char"/>
    <w:link w:val="25"/>
    <w:qFormat/>
    <w:uiPriority w:val="0"/>
    <w:rPr>
      <w:kern w:val="2"/>
      <w:sz w:val="21"/>
      <w:szCs w:val="22"/>
    </w:rPr>
  </w:style>
  <w:style w:type="character" w:customStyle="1" w:styleId="62">
    <w:name w:val="标题 6 Char"/>
    <w:link w:val="7"/>
    <w:qFormat/>
    <w:uiPriority w:val="0"/>
    <w:rPr>
      <w:rFonts w:ascii="Cambria" w:hAnsi="Cambria" w:eastAsia="宋体" w:cs="Times New Roman"/>
      <w:b/>
      <w:bCs/>
      <w:sz w:val="24"/>
      <w:szCs w:val="24"/>
    </w:rPr>
  </w:style>
  <w:style w:type="character" w:customStyle="1" w:styleId="63">
    <w:name w:val="正文文字缩进 Char"/>
    <w:qFormat/>
    <w:uiPriority w:val="0"/>
    <w:rPr>
      <w:rFonts w:eastAsia="宋体"/>
      <w:kern w:val="2"/>
      <w:sz w:val="24"/>
      <w:szCs w:val="24"/>
      <w:lang w:val="en-US" w:eastAsia="zh-CN" w:bidi="ar-SA"/>
    </w:rPr>
  </w:style>
  <w:style w:type="character" w:customStyle="1" w:styleId="64">
    <w:name w:val="正文文本 (3)5"/>
    <w:qFormat/>
    <w:uiPriority w:val="0"/>
    <w:rPr>
      <w:rFonts w:ascii="宋体" w:eastAsia="宋体" w:cs="宋体"/>
      <w:shd w:val="clear" w:color="auto" w:fill="FFFFFF"/>
      <w:lang w:bidi="ar-SA"/>
    </w:rPr>
  </w:style>
  <w:style w:type="character" w:customStyle="1" w:styleId="65">
    <w:name w:val="font11"/>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3"/>
    <w:qFormat/>
    <w:uiPriority w:val="0"/>
    <w:rPr>
      <w:rFonts w:ascii="Cambria" w:hAnsi="Cambria" w:eastAsia="宋体" w:cs="Times New Roman"/>
      <w:b/>
      <w:bCs/>
      <w:kern w:val="28"/>
      <w:sz w:val="32"/>
      <w:szCs w:val="32"/>
    </w:rPr>
  </w:style>
  <w:style w:type="character" w:customStyle="1" w:styleId="67">
    <w:name w:val="even Char2"/>
    <w:qFormat/>
    <w:uiPriority w:val="0"/>
    <w:rPr>
      <w:rFonts w:eastAsia="宋体"/>
      <w:kern w:val="2"/>
      <w:sz w:val="18"/>
    </w:rPr>
  </w:style>
  <w:style w:type="character" w:customStyle="1" w:styleId="68">
    <w:name w:val="批注主题 Char1"/>
    <w:qFormat/>
    <w:uiPriority w:val="0"/>
    <w:rPr>
      <w:b/>
      <w:bCs/>
      <w:kern w:val="2"/>
      <w:sz w:val="21"/>
      <w:szCs w:val="22"/>
    </w:rPr>
  </w:style>
  <w:style w:type="character" w:customStyle="1" w:styleId="69">
    <w:name w:val="font01"/>
    <w:qFormat/>
    <w:uiPriority w:val="0"/>
    <w:rPr>
      <w:rFonts w:hint="eastAsia" w:ascii="宋体" w:hAnsi="宋体" w:eastAsia="宋体" w:cs="宋体"/>
      <w:color w:val="000000"/>
      <w:sz w:val="24"/>
      <w:szCs w:val="24"/>
      <w:u w:val="none"/>
    </w:rPr>
  </w:style>
  <w:style w:type="character" w:customStyle="1" w:styleId="70">
    <w:name w:val="副标题 Char"/>
    <w:qFormat/>
    <w:uiPriority w:val="0"/>
    <w:rPr>
      <w:rFonts w:ascii="Cambria" w:hAnsi="Cambria" w:cs="Times New Roman"/>
      <w:b/>
      <w:bCs/>
      <w:kern w:val="28"/>
      <w:sz w:val="32"/>
      <w:szCs w:val="32"/>
    </w:rPr>
  </w:style>
  <w:style w:type="character" w:customStyle="1" w:styleId="71">
    <w:name w:val="Title Char"/>
    <w:qFormat/>
    <w:uiPriority w:val="0"/>
    <w:rPr>
      <w:rFonts w:ascii="Cambria" w:hAnsi="Cambria"/>
      <w:b/>
      <w:kern w:val="2"/>
      <w:sz w:val="32"/>
    </w:rPr>
  </w:style>
  <w:style w:type="character" w:customStyle="1" w:styleId="72">
    <w:name w:val="标题 3 Char Char"/>
    <w:qFormat/>
    <w:uiPriority w:val="0"/>
    <w:rPr>
      <w:rFonts w:eastAsia="黑体"/>
      <w:b/>
      <w:sz w:val="30"/>
      <w:szCs w:val="32"/>
    </w:rPr>
  </w:style>
  <w:style w:type="character" w:customStyle="1" w:styleId="73">
    <w:name w:val="标题 2 Char1"/>
    <w:qFormat/>
    <w:uiPriority w:val="0"/>
    <w:rPr>
      <w:rFonts w:ascii="Arial" w:hAnsi="Arial" w:eastAsia="黑体" w:cs="Times New Roman"/>
      <w:bCs/>
      <w:sz w:val="32"/>
      <w:szCs w:val="32"/>
    </w:rPr>
  </w:style>
  <w:style w:type="character" w:customStyle="1" w:styleId="74">
    <w:name w:val="cn"/>
    <w:basedOn w:val="48"/>
    <w:qFormat/>
    <w:uiPriority w:val="0"/>
  </w:style>
  <w:style w:type="character" w:customStyle="1" w:styleId="75">
    <w:name w:val="标题4 Char1"/>
    <w:qFormat/>
    <w:uiPriority w:val="0"/>
    <w:rPr>
      <w:rFonts w:eastAsia="宋体"/>
      <w:sz w:val="24"/>
      <w:szCs w:val="24"/>
      <w:lang w:val="en-US" w:eastAsia="zh-CN" w:bidi="ar-SA"/>
    </w:rPr>
  </w:style>
  <w:style w:type="character" w:customStyle="1" w:styleId="76">
    <w:name w:val="纯文本 Char"/>
    <w:link w:val="23"/>
    <w:qFormat/>
    <w:uiPriority w:val="0"/>
    <w:rPr>
      <w:rFonts w:ascii="宋体" w:hAnsi="Courier New"/>
      <w:kern w:val="2"/>
      <w:sz w:val="21"/>
    </w:rPr>
  </w:style>
  <w:style w:type="character" w:customStyle="1" w:styleId="77">
    <w:name w:val="标题3 Char1"/>
    <w:qFormat/>
    <w:uiPriority w:val="0"/>
    <w:rPr>
      <w:rFonts w:eastAsia="仿宋_GB2312"/>
      <w:bCs/>
      <w:kern w:val="2"/>
      <w:sz w:val="28"/>
      <w:szCs w:val="32"/>
      <w:lang w:val="en-US" w:eastAsia="zh-CN" w:bidi="ar-SA"/>
    </w:rPr>
  </w:style>
  <w:style w:type="character" w:customStyle="1" w:styleId="78">
    <w:name w:val="标题4 Char3"/>
    <w:qFormat/>
    <w:uiPriority w:val="0"/>
    <w:rPr>
      <w:rFonts w:eastAsia="宋体"/>
      <w:sz w:val="24"/>
      <w:szCs w:val="24"/>
      <w:lang w:val="en-US" w:eastAsia="zh-CN" w:bidi="ar-SA"/>
    </w:rPr>
  </w:style>
  <w:style w:type="character" w:customStyle="1" w:styleId="79">
    <w:name w:val="标题 3 Char"/>
    <w:link w:val="4"/>
    <w:qFormat/>
    <w:uiPriority w:val="0"/>
    <w:rPr>
      <w:rFonts w:ascii="Calibri" w:hAnsi="Calibri" w:eastAsia="宋体" w:cs="Times New Roman"/>
      <w:b/>
      <w:bCs/>
      <w:sz w:val="32"/>
      <w:szCs w:val="32"/>
    </w:rPr>
  </w:style>
  <w:style w:type="character" w:customStyle="1" w:styleId="80">
    <w:name w:val="纯文本 Char2"/>
    <w:semiHidden/>
    <w:qFormat/>
    <w:uiPriority w:val="99"/>
    <w:rPr>
      <w:rFonts w:ascii="宋体" w:hAnsi="Courier New" w:eastAsia="宋体" w:cs="Courier New"/>
      <w:szCs w:val="21"/>
    </w:rPr>
  </w:style>
  <w:style w:type="character" w:customStyle="1" w:styleId="81">
    <w:name w:val="批注框文本 Char"/>
    <w:link w:val="27"/>
    <w:qFormat/>
    <w:uiPriority w:val="0"/>
    <w:rPr>
      <w:rFonts w:ascii="Calibri" w:hAnsi="Calibri" w:eastAsia="宋体" w:cs="Times New Roman"/>
      <w:sz w:val="18"/>
      <w:szCs w:val="18"/>
    </w:rPr>
  </w:style>
  <w:style w:type="character" w:customStyle="1" w:styleId="82">
    <w:name w:val="正文文本缩进 2 Char"/>
    <w:link w:val="26"/>
    <w:qFormat/>
    <w:uiPriority w:val="0"/>
    <w:rPr>
      <w:kern w:val="2"/>
      <w:sz w:val="21"/>
      <w:szCs w:val="24"/>
    </w:rPr>
  </w:style>
  <w:style w:type="character" w:customStyle="1" w:styleId="83">
    <w:name w:val="样式3 Char"/>
    <w:link w:val="84"/>
    <w:qFormat/>
    <w:uiPriority w:val="0"/>
    <w:rPr>
      <w:rFonts w:ascii="宋体" w:cs="宋体"/>
      <w:color w:val="000000"/>
      <w:kern w:val="2"/>
      <w:sz w:val="21"/>
      <w:szCs w:val="24"/>
      <w:lang w:val="en-US" w:eastAsia="zh-CN" w:bidi="ar-SA"/>
    </w:rPr>
  </w:style>
  <w:style w:type="paragraph" w:customStyle="1" w:styleId="84">
    <w:name w:val="样式3"/>
    <w:basedOn w:val="17"/>
    <w:link w:val="83"/>
    <w:qFormat/>
    <w:uiPriority w:val="0"/>
    <w:pPr>
      <w:spacing w:line="360" w:lineRule="auto"/>
    </w:pPr>
    <w:rPr>
      <w:rFonts w:ascii="宋体" w:cs="宋体"/>
      <w:color w:val="000000"/>
      <w:szCs w:val="24"/>
    </w:rPr>
  </w:style>
  <w:style w:type="character" w:customStyle="1" w:styleId="85">
    <w:name w:val="HTML 预设格式 Char"/>
    <w:link w:val="40"/>
    <w:qFormat/>
    <w:uiPriority w:val="0"/>
    <w:rPr>
      <w:rFonts w:ascii="宋体" w:hAnsi="宋体" w:eastAsia="宋体" w:cs="Times New Roman"/>
      <w:kern w:val="0"/>
      <w:sz w:val="24"/>
      <w:szCs w:val="24"/>
    </w:rPr>
  </w:style>
  <w:style w:type="character" w:customStyle="1" w:styleId="86">
    <w:name w:val="页眉 Char1"/>
    <w:semiHidden/>
    <w:qFormat/>
    <w:uiPriority w:val="99"/>
    <w:rPr>
      <w:rFonts w:ascii="Times New Roman" w:hAnsi="Times New Roman" w:eastAsia="宋体" w:cs="Times New Roman"/>
      <w:sz w:val="18"/>
      <w:szCs w:val="18"/>
    </w:rPr>
  </w:style>
  <w:style w:type="character" w:customStyle="1" w:styleId="87">
    <w:name w:val="纯文本 Char1"/>
    <w:qFormat/>
    <w:uiPriority w:val="0"/>
    <w:rPr>
      <w:rFonts w:ascii="宋体" w:hAnsi="Courier New"/>
      <w:kern w:val="2"/>
      <w:sz w:val="21"/>
    </w:rPr>
  </w:style>
  <w:style w:type="character" w:customStyle="1" w:styleId="88">
    <w:name w:val="标题 1 Char"/>
    <w:link w:val="2"/>
    <w:qFormat/>
    <w:uiPriority w:val="0"/>
    <w:rPr>
      <w:rFonts w:ascii="宋体" w:hAnsi="宋体" w:eastAsia="宋体" w:cs="Times New Roman"/>
      <w:b/>
      <w:bCs/>
      <w:kern w:val="36"/>
      <w:sz w:val="48"/>
      <w:szCs w:val="48"/>
    </w:rPr>
  </w:style>
  <w:style w:type="character" w:customStyle="1" w:styleId="89">
    <w:name w:val="标题4 Char5"/>
    <w:qFormat/>
    <w:uiPriority w:val="0"/>
    <w:rPr>
      <w:rFonts w:eastAsia="宋体"/>
      <w:kern w:val="2"/>
      <w:sz w:val="21"/>
      <w:szCs w:val="24"/>
      <w:lang w:val="en-US" w:eastAsia="zh-CN" w:bidi="ar-SA"/>
    </w:rPr>
  </w:style>
  <w:style w:type="character" w:customStyle="1" w:styleId="90">
    <w:name w:val="Footer-Even Char2"/>
    <w:qFormat/>
    <w:uiPriority w:val="0"/>
    <w:rPr>
      <w:rFonts w:eastAsia="楷体_GB2312"/>
      <w:kern w:val="2"/>
      <w:sz w:val="18"/>
    </w:rPr>
  </w:style>
  <w:style w:type="character" w:customStyle="1" w:styleId="91">
    <w:name w:val="批注文字 Char1"/>
    <w:semiHidden/>
    <w:qFormat/>
    <w:uiPriority w:val="99"/>
    <w:rPr>
      <w:rFonts w:ascii="Times New Roman" w:hAnsi="Times New Roman" w:eastAsia="宋体" w:cs="Times New Roman"/>
      <w:szCs w:val="24"/>
    </w:rPr>
  </w:style>
  <w:style w:type="character" w:customStyle="1" w:styleId="92">
    <w:name w:val="z-窗体顶端 Char"/>
    <w:link w:val="93"/>
    <w:qFormat/>
    <w:uiPriority w:val="0"/>
    <w:rPr>
      <w:rFonts w:ascii="Arial"/>
      <w:vanish/>
      <w:kern w:val="2"/>
      <w:sz w:val="16"/>
      <w:szCs w:val="24"/>
    </w:rPr>
  </w:style>
  <w:style w:type="paragraph" w:customStyle="1" w:styleId="93">
    <w:name w:val="z-窗体顶端1"/>
    <w:basedOn w:val="1"/>
    <w:next w:val="1"/>
    <w:link w:val="92"/>
    <w:qFormat/>
    <w:uiPriority w:val="0"/>
    <w:pPr>
      <w:pBdr>
        <w:bottom w:val="single" w:color="auto" w:sz="6" w:space="1"/>
      </w:pBdr>
      <w:jc w:val="center"/>
    </w:pPr>
    <w:rPr>
      <w:rFonts w:ascii="Arial"/>
      <w:vanish/>
      <w:sz w:val="16"/>
      <w:szCs w:val="24"/>
    </w:rPr>
  </w:style>
  <w:style w:type="character" w:customStyle="1" w:styleId="94">
    <w:name w:val="Char Char1"/>
    <w:qFormat/>
    <w:uiPriority w:val="0"/>
    <w:rPr>
      <w:rFonts w:ascii="宋体" w:hAnsi="Courier New" w:eastAsia="宋体"/>
      <w:kern w:val="2"/>
      <w:sz w:val="24"/>
      <w:szCs w:val="24"/>
      <w:lang w:val="en-US" w:eastAsia="zh-CN" w:bidi="ar-SA"/>
    </w:rPr>
  </w:style>
  <w:style w:type="character" w:customStyle="1" w:styleId="95">
    <w:name w:val="表格标题 Char"/>
    <w:link w:val="96"/>
    <w:qFormat/>
    <w:uiPriority w:val="0"/>
    <w:rPr>
      <w:rFonts w:ascii="Arial" w:hAnsi="Arial" w:eastAsia="黑体"/>
      <w:b/>
      <w:sz w:val="24"/>
      <w:lang w:val="en-US" w:eastAsia="zh-CN"/>
    </w:rPr>
  </w:style>
  <w:style w:type="paragraph" w:customStyle="1" w:styleId="96">
    <w:name w:val="表格标题"/>
    <w:basedOn w:val="1"/>
    <w:next w:val="97"/>
    <w:link w:val="95"/>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明显强调1"/>
    <w:qFormat/>
    <w:uiPriority w:val="0"/>
    <w:rPr>
      <w:b/>
      <w:bCs/>
      <w:i/>
      <w:iCs/>
      <w:color w:val="4F81BD"/>
    </w:rPr>
  </w:style>
  <w:style w:type="character" w:customStyle="1" w:styleId="100">
    <w:name w:val="批注文字 Char"/>
    <w:link w:val="15"/>
    <w:qFormat/>
    <w:uiPriority w:val="0"/>
    <w:rPr>
      <w:rFonts w:ascii="Calibri" w:hAnsi="Calibri" w:eastAsia="宋体" w:cs="Times New Roman"/>
    </w:rPr>
  </w:style>
  <w:style w:type="character" w:customStyle="1" w:styleId="101">
    <w:name w:val="页眉 Char"/>
    <w:link w:val="30"/>
    <w:qFormat/>
    <w:uiPriority w:val="99"/>
    <w:rPr>
      <w:sz w:val="18"/>
      <w:szCs w:val="18"/>
    </w:rPr>
  </w:style>
  <w:style w:type="character" w:customStyle="1" w:styleId="102">
    <w:name w:val="表格文字 Char Char"/>
    <w:qFormat/>
    <w:uiPriority w:val="0"/>
    <w:rPr>
      <w:rFonts w:ascii="宋体" w:hAnsi="宋体" w:eastAsia="宋体"/>
      <w:kern w:val="2"/>
      <w:sz w:val="21"/>
      <w:lang w:val="en-US" w:eastAsia="zh-CN" w:bidi="ar-SA"/>
    </w:rPr>
  </w:style>
  <w:style w:type="character" w:customStyle="1" w:styleId="103">
    <w:name w:val="标题 3 Char1"/>
    <w:qFormat/>
    <w:uiPriority w:val="0"/>
    <w:rPr>
      <w:rFonts w:ascii="Calibri" w:hAnsi="Calibri" w:eastAsia="宋体"/>
      <w:b/>
      <w:kern w:val="2"/>
      <w:sz w:val="32"/>
      <w:lang w:val="en-US" w:eastAsia="zh-CN"/>
    </w:rPr>
  </w:style>
  <w:style w:type="character" w:customStyle="1" w:styleId="104">
    <w:name w:val="Default Char"/>
    <w:link w:val="105"/>
    <w:qFormat/>
    <w:locked/>
    <w:uiPriority w:val="0"/>
    <w:rPr>
      <w:rFonts w:ascii="宋体" w:cs="宋体"/>
      <w:color w:val="000000"/>
      <w:sz w:val="24"/>
      <w:szCs w:val="24"/>
      <w:lang w:val="en-US" w:eastAsia="zh-CN" w:bidi="ar-SA"/>
    </w:rPr>
  </w:style>
  <w:style w:type="paragraph" w:customStyle="1" w:styleId="105">
    <w:name w:val="Default"/>
    <w:link w:val="10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表格文字 Char"/>
    <w:qFormat/>
    <w:uiPriority w:val="0"/>
    <w:rPr>
      <w:rFonts w:ascii="宋体" w:hAnsi="宋体" w:eastAsia="宋体"/>
      <w:kern w:val="2"/>
      <w:sz w:val="21"/>
      <w:lang w:val="en-US" w:eastAsia="zh-CN" w:bidi="ar-SA"/>
    </w:rPr>
  </w:style>
  <w:style w:type="character" w:customStyle="1" w:styleId="108">
    <w:name w:val="正文文本缩进 3 Char"/>
    <w:link w:val="36"/>
    <w:qFormat/>
    <w:uiPriority w:val="0"/>
    <w:rPr>
      <w:rFonts w:ascii="宋体" w:hAnsi="宋体" w:eastAsia="宋体" w:cs="Times New Roman"/>
      <w:szCs w:val="24"/>
    </w:rPr>
  </w:style>
  <w:style w:type="character" w:customStyle="1" w:styleId="109">
    <w:name w:val="font161"/>
    <w:qFormat/>
    <w:uiPriority w:val="0"/>
    <w:rPr>
      <w:b/>
      <w:bCs/>
      <w:sz w:val="32"/>
      <w:szCs w:val="32"/>
    </w:rPr>
  </w:style>
  <w:style w:type="character" w:customStyle="1" w:styleId="110">
    <w:name w:val="标题 7 Char"/>
    <w:link w:val="8"/>
    <w:qFormat/>
    <w:uiPriority w:val="0"/>
    <w:rPr>
      <w:rFonts w:ascii="Calibri" w:hAnsi="Calibri" w:eastAsia="宋体" w:cs="Times New Roman"/>
      <w:b/>
      <w:bCs/>
      <w:sz w:val="24"/>
      <w:szCs w:val="24"/>
    </w:rPr>
  </w:style>
  <w:style w:type="character" w:customStyle="1" w:styleId="111">
    <w:name w:val="正文文本 Char1"/>
    <w:qFormat/>
    <w:uiPriority w:val="0"/>
    <w:rPr>
      <w:kern w:val="2"/>
      <w:sz w:val="21"/>
      <w:szCs w:val="22"/>
    </w:rPr>
  </w:style>
  <w:style w:type="character" w:customStyle="1" w:styleId="112">
    <w:name w:val="引用 Char1"/>
    <w:link w:val="113"/>
    <w:qFormat/>
    <w:uiPriority w:val="0"/>
    <w:rPr>
      <w:rFonts w:ascii="Calibri" w:hAnsi="Calibri" w:eastAsia="宋体" w:cs="Times New Roman"/>
      <w:i/>
      <w:iCs/>
      <w:color w:val="000000"/>
      <w:kern w:val="2"/>
      <w:sz w:val="21"/>
      <w:szCs w:val="22"/>
    </w:rPr>
  </w:style>
  <w:style w:type="paragraph" w:styleId="113">
    <w:name w:val="Quote"/>
    <w:basedOn w:val="1"/>
    <w:next w:val="1"/>
    <w:link w:val="112"/>
    <w:qFormat/>
    <w:uiPriority w:val="0"/>
    <w:rPr>
      <w:rFonts w:ascii="Calibri" w:hAnsi="Calibri"/>
      <w:i/>
      <w:iCs/>
      <w:color w:val="000000"/>
      <w:szCs w:val="22"/>
    </w:rPr>
  </w:style>
  <w:style w:type="character" w:customStyle="1" w:styleId="114">
    <w:name w:val="文档结构图 Char1"/>
    <w:qFormat/>
    <w:uiPriority w:val="0"/>
    <w:rPr>
      <w:rFonts w:ascii="宋体"/>
      <w:kern w:val="2"/>
      <w:sz w:val="18"/>
      <w:szCs w:val="18"/>
    </w:rPr>
  </w:style>
  <w:style w:type="character" w:customStyle="1" w:styleId="115">
    <w:name w:val="标题 8 Char"/>
    <w:link w:val="9"/>
    <w:qFormat/>
    <w:uiPriority w:val="0"/>
    <w:rPr>
      <w:rFonts w:ascii="Cambria" w:hAnsi="Cambria" w:eastAsia="宋体" w:cs="Times New Roman"/>
      <w:sz w:val="24"/>
      <w:szCs w:val="24"/>
    </w:rPr>
  </w:style>
  <w:style w:type="character" w:customStyle="1" w:styleId="116">
    <w:name w:val="ask-title2"/>
    <w:qFormat/>
    <w:uiPriority w:val="0"/>
  </w:style>
  <w:style w:type="character" w:customStyle="1" w:styleId="117">
    <w:name w:val="正文缩进 Char"/>
    <w:link w:val="12"/>
    <w:qFormat/>
    <w:uiPriority w:val="0"/>
    <w:rPr>
      <w:rFonts w:ascii="Calibri" w:hAnsi="Calibri" w:cs="Times New Roman"/>
      <w:kern w:val="2"/>
      <w:sz w:val="21"/>
      <w:szCs w:val="24"/>
    </w:rPr>
  </w:style>
  <w:style w:type="character" w:customStyle="1" w:styleId="118">
    <w:name w:val="标题4 Char2"/>
    <w:qFormat/>
    <w:uiPriority w:val="0"/>
    <w:rPr>
      <w:rFonts w:eastAsia="宋体"/>
      <w:sz w:val="24"/>
      <w:szCs w:val="24"/>
      <w:lang w:val="en-US" w:eastAsia="zh-CN" w:bidi="ar-SA"/>
    </w:rPr>
  </w:style>
  <w:style w:type="character" w:customStyle="1" w:styleId="119">
    <w:name w:val="书籍标题1"/>
    <w:qFormat/>
    <w:uiPriority w:val="0"/>
    <w:rPr>
      <w:b/>
      <w:bCs/>
      <w:smallCaps/>
      <w:spacing w:val="5"/>
    </w:rPr>
  </w:style>
  <w:style w:type="character" w:customStyle="1" w:styleId="120">
    <w:name w:val="nbsp"/>
    <w:basedOn w:val="48"/>
    <w:qFormat/>
    <w:uiPriority w:val="0"/>
  </w:style>
  <w:style w:type="character" w:customStyle="1" w:styleId="121">
    <w:name w:val="textcontents"/>
    <w:basedOn w:val="48"/>
    <w:qFormat/>
    <w:uiPriority w:val="0"/>
  </w:style>
  <w:style w:type="character" w:customStyle="1" w:styleId="122">
    <w:name w:val="z-窗体底端 Char"/>
    <w:link w:val="123"/>
    <w:qFormat/>
    <w:uiPriority w:val="0"/>
    <w:rPr>
      <w:rFonts w:ascii="Arial"/>
      <w:vanish/>
      <w:kern w:val="2"/>
      <w:sz w:val="16"/>
      <w:szCs w:val="24"/>
    </w:rPr>
  </w:style>
  <w:style w:type="paragraph" w:customStyle="1" w:styleId="123">
    <w:name w:val="z-窗体底端1"/>
    <w:basedOn w:val="1"/>
    <w:next w:val="1"/>
    <w:link w:val="122"/>
    <w:qFormat/>
    <w:uiPriority w:val="0"/>
    <w:pPr>
      <w:pBdr>
        <w:top w:val="single" w:color="auto" w:sz="6" w:space="1"/>
      </w:pBdr>
      <w:jc w:val="center"/>
    </w:pPr>
    <w:rPr>
      <w:rFonts w:ascii="Arial"/>
      <w:vanish/>
      <w:sz w:val="16"/>
      <w:szCs w:val="24"/>
    </w:rPr>
  </w:style>
  <w:style w:type="character" w:customStyle="1" w:styleId="124">
    <w:name w:val="明显引用 Char1"/>
    <w:link w:val="125"/>
    <w:qFormat/>
    <w:uiPriority w:val="0"/>
    <w:rPr>
      <w:rFonts w:ascii="Calibri" w:hAnsi="Calibri" w:eastAsia="宋体" w:cs="Times New Roman"/>
      <w:b/>
      <w:bCs/>
      <w:i/>
      <w:iCs/>
      <w:color w:val="4F81BD"/>
      <w:kern w:val="2"/>
      <w:sz w:val="21"/>
      <w:szCs w:val="22"/>
    </w:rPr>
  </w:style>
  <w:style w:type="paragraph" w:styleId="125">
    <w:name w:val="Intense Quote"/>
    <w:basedOn w:val="1"/>
    <w:next w:val="1"/>
    <w:link w:val="12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3"/>
    <w:qFormat/>
    <w:uiPriority w:val="0"/>
    <w:rPr>
      <w:rFonts w:ascii="Cambria" w:hAnsi="Cambria" w:eastAsia="宋体" w:cs="Times New Roman"/>
      <w:b/>
      <w:bCs/>
      <w:sz w:val="32"/>
      <w:szCs w:val="32"/>
    </w:rPr>
  </w:style>
  <w:style w:type="character" w:customStyle="1" w:styleId="127">
    <w:name w:val="正文文本缩进 Char"/>
    <w:link w:val="18"/>
    <w:qFormat/>
    <w:uiPriority w:val="0"/>
    <w:rPr>
      <w:rFonts w:ascii="Times New Roman" w:hAnsi="Times New Roman" w:eastAsia="宋体" w:cs="Times New Roman"/>
      <w:szCs w:val="24"/>
    </w:rPr>
  </w:style>
  <w:style w:type="character" w:customStyle="1" w:styleId="128">
    <w:name w:val="Variable"/>
    <w:qFormat/>
    <w:uiPriority w:val="0"/>
    <w:rPr>
      <w:i/>
    </w:rPr>
  </w:style>
  <w:style w:type="character" w:customStyle="1" w:styleId="129">
    <w:name w:val="标题 3目 Char"/>
    <w:qFormat/>
    <w:uiPriority w:val="0"/>
    <w:rPr>
      <w:rFonts w:eastAsia="宋体"/>
      <w:kern w:val="2"/>
      <w:sz w:val="24"/>
      <w:lang w:val="en-US" w:eastAsia="zh-CN" w:bidi="ar-SA"/>
    </w:rPr>
  </w:style>
  <w:style w:type="character" w:customStyle="1" w:styleId="130">
    <w:name w:val="标题 9 Char"/>
    <w:link w:val="10"/>
    <w:qFormat/>
    <w:uiPriority w:val="0"/>
    <w:rPr>
      <w:rFonts w:ascii="Arial" w:hAnsi="Arial" w:eastAsia="黑体"/>
      <w:sz w:val="21"/>
      <w:szCs w:val="21"/>
    </w:rPr>
  </w:style>
  <w:style w:type="character" w:customStyle="1" w:styleId="131">
    <w:name w:val="标题4 Char6"/>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33">
    <w:name w:val="明显引用 Char"/>
    <w:qFormat/>
    <w:uiPriority w:val="0"/>
    <w:rPr>
      <w:b/>
      <w:bCs/>
      <w:i/>
      <w:iCs/>
      <w:color w:val="4F81BD"/>
    </w:rPr>
  </w:style>
  <w:style w:type="character" w:customStyle="1" w:styleId="134">
    <w:name w:val="日期 Char1"/>
    <w:qFormat/>
    <w:uiPriority w:val="0"/>
    <w:rPr>
      <w:kern w:val="2"/>
      <w:sz w:val="21"/>
      <w:szCs w:val="22"/>
    </w:rPr>
  </w:style>
  <w:style w:type="character" w:customStyle="1" w:styleId="135">
    <w:name w:val="文档结构图 Char"/>
    <w:link w:val="14"/>
    <w:qFormat/>
    <w:uiPriority w:val="0"/>
    <w:rPr>
      <w:kern w:val="2"/>
      <w:sz w:val="21"/>
      <w:shd w:val="clear" w:color="auto" w:fill="000080"/>
    </w:rPr>
  </w:style>
  <w:style w:type="character" w:customStyle="1" w:styleId="136">
    <w:name w:val="文档结构图 Char2"/>
    <w:semiHidden/>
    <w:qFormat/>
    <w:uiPriority w:val="99"/>
    <w:rPr>
      <w:rFonts w:ascii="宋体" w:hAnsi="Times New Roman" w:eastAsia="宋体" w:cs="Times New Roman"/>
      <w:sz w:val="18"/>
      <w:szCs w:val="18"/>
    </w:rPr>
  </w:style>
  <w:style w:type="character" w:customStyle="1" w:styleId="137">
    <w:name w:val="批注框文本 Char1"/>
    <w:qFormat/>
    <w:uiPriority w:val="0"/>
    <w:rPr>
      <w:kern w:val="2"/>
      <w:sz w:val="18"/>
      <w:szCs w:val="18"/>
    </w:rPr>
  </w:style>
  <w:style w:type="character" w:customStyle="1" w:styleId="138">
    <w:name w:val="正文文本 (3)6"/>
    <w:qFormat/>
    <w:uiPriority w:val="0"/>
    <w:rPr>
      <w:rFonts w:ascii="宋体" w:eastAsia="宋体" w:cs="宋体"/>
      <w:u w:val="single"/>
      <w:shd w:val="clear" w:color="auto" w:fill="FFFFFF"/>
      <w:lang w:bidi="ar-SA"/>
    </w:rPr>
  </w:style>
  <w:style w:type="character" w:customStyle="1" w:styleId="139">
    <w:name w:val="Char Char9"/>
    <w:qFormat/>
    <w:uiPriority w:val="0"/>
    <w:rPr>
      <w:rFonts w:eastAsia="宋体"/>
      <w:kern w:val="2"/>
      <w:sz w:val="21"/>
      <w:szCs w:val="24"/>
      <w:lang w:val="en-US" w:eastAsia="zh-CN" w:bidi="ar-SA"/>
    </w:rPr>
  </w:style>
  <w:style w:type="character" w:customStyle="1" w:styleId="140">
    <w:name w:val="正文文本 2 Char"/>
    <w:link w:val="39"/>
    <w:qFormat/>
    <w:uiPriority w:val="0"/>
    <w:rPr>
      <w:kern w:val="2"/>
      <w:sz w:val="21"/>
    </w:rPr>
  </w:style>
  <w:style w:type="character" w:customStyle="1" w:styleId="141">
    <w:name w:val="Char Char16"/>
    <w:qFormat/>
    <w:uiPriority w:val="0"/>
    <w:rPr>
      <w:b/>
      <w:bCs/>
      <w:kern w:val="2"/>
      <w:sz w:val="32"/>
      <w:szCs w:val="32"/>
    </w:rPr>
  </w:style>
  <w:style w:type="character" w:customStyle="1" w:styleId="142">
    <w:name w:val="批注主题 Char"/>
    <w:link w:val="44"/>
    <w:qFormat/>
    <w:uiPriority w:val="0"/>
    <w:rPr>
      <w:rFonts w:ascii="Calibri" w:hAnsi="Calibri" w:eastAsia="宋体" w:cs="Times New Roman"/>
      <w:b/>
      <w:bCs/>
    </w:rPr>
  </w:style>
  <w:style w:type="character" w:customStyle="1" w:styleId="143">
    <w:name w:val="spantitle"/>
    <w:basedOn w:val="48"/>
    <w:qFormat/>
    <w:uiPriority w:val="0"/>
  </w:style>
  <w:style w:type="character" w:customStyle="1" w:styleId="144">
    <w:name w:val="正文文本 (3)_"/>
    <w:link w:val="145"/>
    <w:qFormat/>
    <w:uiPriority w:val="0"/>
    <w:rPr>
      <w:rFonts w:ascii="宋体"/>
      <w:shd w:val="clear" w:color="auto" w:fill="FFFFFF"/>
    </w:rPr>
  </w:style>
  <w:style w:type="paragraph" w:customStyle="1" w:styleId="145">
    <w:name w:val="正文文本 (3)1"/>
    <w:basedOn w:val="1"/>
    <w:link w:val="144"/>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qFormat/>
    <w:uiPriority w:val="0"/>
    <w:rPr>
      <w:rFonts w:eastAsia="仿宋_GB2312"/>
      <w:bCs/>
      <w:kern w:val="2"/>
      <w:sz w:val="28"/>
      <w:szCs w:val="32"/>
      <w:lang w:val="en-US" w:eastAsia="zh-CN" w:bidi="ar-SA"/>
    </w:rPr>
  </w:style>
  <w:style w:type="character" w:customStyle="1" w:styleId="147">
    <w:name w:val="标准文本 Char"/>
    <w:link w:val="148"/>
    <w:qFormat/>
    <w:uiPriority w:val="0"/>
    <w:rPr>
      <w:rFonts w:ascii="宋体" w:hAnsi="Calibri" w:eastAsia="宋体" w:cs="Times New Roman"/>
      <w:szCs w:val="20"/>
    </w:rPr>
  </w:style>
  <w:style w:type="paragraph" w:customStyle="1" w:styleId="148">
    <w:name w:val="标准文本"/>
    <w:basedOn w:val="1"/>
    <w:link w:val="147"/>
    <w:qFormat/>
    <w:uiPriority w:val="0"/>
    <w:pPr>
      <w:spacing w:line="300" w:lineRule="auto"/>
      <w:ind w:firstLine="420" w:firstLineChars="200"/>
    </w:pPr>
    <w:rPr>
      <w:rFonts w:ascii="宋体" w:hAnsi="Calibri"/>
      <w:kern w:val="0"/>
      <w:sz w:val="20"/>
    </w:rPr>
  </w:style>
  <w:style w:type="character" w:customStyle="1" w:styleId="149">
    <w:name w:val="标题 5 Char"/>
    <w:link w:val="6"/>
    <w:qFormat/>
    <w:uiPriority w:val="0"/>
    <w:rPr>
      <w:rFonts w:ascii="Calibri" w:hAnsi="Calibri"/>
      <w:b/>
      <w:bCs/>
      <w:kern w:val="2"/>
      <w:sz w:val="28"/>
      <w:szCs w:val="28"/>
    </w:rPr>
  </w:style>
  <w:style w:type="character" w:customStyle="1" w:styleId="150">
    <w:name w:val="标题3 Char Char"/>
    <w:qFormat/>
    <w:uiPriority w:val="0"/>
    <w:rPr>
      <w:rFonts w:eastAsia="仿宋_GB2312"/>
      <w:bCs/>
      <w:kern w:val="2"/>
      <w:sz w:val="28"/>
      <w:szCs w:val="32"/>
      <w:lang w:val="en-US" w:eastAsia="zh-CN" w:bidi="ar-SA"/>
    </w:rPr>
  </w:style>
  <w:style w:type="character" w:customStyle="1" w:styleId="151">
    <w:name w:val="不明显强调1"/>
    <w:qFormat/>
    <w:uiPriority w:val="0"/>
    <w:rPr>
      <w:i/>
      <w:iCs/>
      <w:color w:val="808080"/>
    </w:rPr>
  </w:style>
  <w:style w:type="character" w:customStyle="1" w:styleId="152">
    <w:name w:val="标题4 Char4"/>
    <w:qFormat/>
    <w:uiPriority w:val="0"/>
    <w:rPr>
      <w:rFonts w:eastAsia="宋体"/>
      <w:sz w:val="24"/>
      <w:szCs w:val="24"/>
      <w:lang w:val="en-US" w:eastAsia="zh-CN" w:bidi="ar-SA"/>
    </w:rPr>
  </w:style>
  <w:style w:type="character" w:customStyle="1" w:styleId="153">
    <w:name w:val="正文文本 3 Char"/>
    <w:link w:val="16"/>
    <w:qFormat/>
    <w:uiPriority w:val="0"/>
    <w:rPr>
      <w:rFonts w:ascii="Calibri" w:hAnsi="Calibri" w:eastAsia="宋体" w:cs="Times New Roman"/>
      <w:sz w:val="16"/>
      <w:szCs w:val="16"/>
    </w:rPr>
  </w:style>
  <w:style w:type="character" w:customStyle="1" w:styleId="154">
    <w:name w:val="明显参考1"/>
    <w:qFormat/>
    <w:uiPriority w:val="0"/>
    <w:rPr>
      <w:b/>
      <w:bCs/>
      <w:smallCaps/>
      <w:color w:val="C0504D"/>
      <w:spacing w:val="5"/>
      <w:u w:val="single"/>
    </w:rPr>
  </w:style>
  <w:style w:type="character" w:customStyle="1" w:styleId="155">
    <w:name w:val="正文文本 Char2"/>
    <w:semiHidden/>
    <w:qFormat/>
    <w:uiPriority w:val="99"/>
    <w:rPr>
      <w:rFonts w:ascii="Times New Roman" w:hAnsi="Times New Roman" w:eastAsia="宋体" w:cs="Times New Roman"/>
      <w:szCs w:val="24"/>
    </w:rPr>
  </w:style>
  <w:style w:type="character" w:customStyle="1" w:styleId="156">
    <w:name w:val="页脚 Char1"/>
    <w:semiHidden/>
    <w:qFormat/>
    <w:uiPriority w:val="99"/>
    <w:rPr>
      <w:rFonts w:ascii="Times New Roman" w:hAnsi="Times New Roman" w:eastAsia="宋体" w:cs="Times New Roman"/>
      <w:sz w:val="18"/>
      <w:szCs w:val="18"/>
    </w:rPr>
  </w:style>
  <w:style w:type="character" w:customStyle="1" w:styleId="157">
    <w:name w:val="正文缩进 Char Char Char"/>
    <w:qFormat/>
    <w:uiPriority w:val="0"/>
    <w:rPr>
      <w:rFonts w:eastAsia="宋体"/>
      <w:sz w:val="24"/>
      <w:szCs w:val="24"/>
      <w:lang w:val="en-US" w:eastAsia="zh-CN" w:bidi="ar-SA"/>
    </w:rPr>
  </w:style>
  <w:style w:type="character" w:customStyle="1" w:styleId="158">
    <w:name w:val="不明显参考1"/>
    <w:qFormat/>
    <w:uiPriority w:val="0"/>
    <w:rPr>
      <w:smallCaps/>
      <w:color w:val="C0504D"/>
      <w:u w:val="single"/>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4"/>
    <w:link w:val="159"/>
    <w:qFormat/>
    <w:uiPriority w:val="0"/>
    <w:pPr>
      <w:spacing w:line="413" w:lineRule="auto"/>
    </w:pPr>
    <w:rPr>
      <w:rFonts w:ascii="Arial" w:hAnsi="Arial"/>
      <w:sz w:val="24"/>
    </w:rPr>
  </w:style>
  <w:style w:type="character" w:customStyle="1" w:styleId="161">
    <w:name w:val="标题 4 Char"/>
    <w:link w:val="5"/>
    <w:qFormat/>
    <w:uiPriority w:val="0"/>
    <w:rPr>
      <w:rFonts w:ascii="Arial" w:hAnsi="Arial" w:eastAsia="黑体"/>
      <w:b/>
      <w:bCs/>
      <w:kern w:val="2"/>
      <w:sz w:val="28"/>
      <w:szCs w:val="28"/>
    </w:rPr>
  </w:style>
  <w:style w:type="character" w:customStyle="1" w:styleId="162">
    <w:name w:val="批注框文本 Char2"/>
    <w:semiHidden/>
    <w:qFormat/>
    <w:uiPriority w:val="99"/>
    <w:rPr>
      <w:rFonts w:ascii="Times New Roman" w:hAnsi="Times New Roman" w:eastAsia="宋体" w:cs="Times New Roman"/>
      <w:sz w:val="18"/>
      <w:szCs w:val="18"/>
    </w:rPr>
  </w:style>
  <w:style w:type="character" w:customStyle="1" w:styleId="163">
    <w:name w:val="页脚 Char"/>
    <w:link w:val="28"/>
    <w:qFormat/>
    <w:uiPriority w:val="0"/>
    <w:rPr>
      <w:sz w:val="18"/>
      <w:szCs w:val="18"/>
    </w:rPr>
  </w:style>
  <w:style w:type="character" w:customStyle="1" w:styleId="164">
    <w:name w:val="批注主题 Char2"/>
    <w:semiHidden/>
    <w:qFormat/>
    <w:uiPriority w:val="99"/>
    <w:rPr>
      <w:rFonts w:ascii="Times New Roman" w:hAnsi="Times New Roman" w:eastAsia="宋体" w:cs="Times New Roman"/>
      <w:b/>
      <w:bCs/>
      <w:szCs w:val="24"/>
    </w:rPr>
  </w:style>
  <w:style w:type="character" w:customStyle="1" w:styleId="165">
    <w:name w:val="标题2 Char Char"/>
    <w:qFormat/>
    <w:uiPriority w:val="0"/>
    <w:rPr>
      <w:rFonts w:eastAsia="仿宋_GB2312"/>
      <w:b/>
      <w:bCs/>
      <w:color w:val="000000"/>
      <w:kern w:val="44"/>
      <w:sz w:val="32"/>
      <w:szCs w:val="44"/>
    </w:rPr>
  </w:style>
  <w:style w:type="character" w:customStyle="1" w:styleId="166">
    <w:name w:val="Char Char22"/>
    <w:qFormat/>
    <w:uiPriority w:val="0"/>
    <w:rPr>
      <w:rFonts w:eastAsia="宋体"/>
      <w:b/>
      <w:bCs/>
      <w:kern w:val="44"/>
      <w:sz w:val="44"/>
      <w:szCs w:val="44"/>
      <w:lang w:val="en-US" w:eastAsia="zh-CN" w:bidi="ar-SA"/>
    </w:rPr>
  </w:style>
  <w:style w:type="character" w:customStyle="1" w:styleId="167">
    <w:name w:val="标题 Char"/>
    <w:link w:val="43"/>
    <w:qFormat/>
    <w:uiPriority w:val="0"/>
    <w:rPr>
      <w:rFonts w:ascii="Cambria" w:hAnsi="Cambria" w:eastAsia="宋体" w:cs="Times New Roman"/>
      <w:b/>
      <w:sz w:val="32"/>
      <w:szCs w:val="20"/>
    </w:rPr>
  </w:style>
  <w:style w:type="paragraph" w:customStyle="1" w:styleId="168">
    <w:name w:val="CM104"/>
    <w:basedOn w:val="105"/>
    <w:next w:val="105"/>
    <w:qFormat/>
    <w:uiPriority w:val="0"/>
    <w:pPr>
      <w:spacing w:after="1318"/>
    </w:pPr>
    <w:rPr>
      <w:color w:val="auto"/>
    </w:rPr>
  </w:style>
  <w:style w:type="paragraph" w:customStyle="1" w:styleId="169">
    <w:name w:val="CM94"/>
    <w:basedOn w:val="105"/>
    <w:next w:val="105"/>
    <w:qFormat/>
    <w:uiPriority w:val="0"/>
    <w:pPr>
      <w:spacing w:after="63"/>
    </w:pPr>
    <w:rPr>
      <w:color w:val="auto"/>
    </w:rPr>
  </w:style>
  <w:style w:type="paragraph" w:customStyle="1" w:styleId="170">
    <w:name w:val="Char Char Char Char Char Char Char Char Char Char"/>
    <w:basedOn w:val="1"/>
    <w:qFormat/>
    <w:uiPriority w:val="0"/>
  </w:style>
  <w:style w:type="paragraph" w:customStyle="1" w:styleId="17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4"/>
    <w:qFormat/>
    <w:uiPriority w:val="0"/>
    <w:rPr>
      <w:rFonts w:ascii="Calibri" w:hAnsi="Calibri"/>
      <w:szCs w:val="24"/>
    </w:rPr>
  </w:style>
  <w:style w:type="paragraph" w:customStyle="1" w:styleId="173">
    <w:name w:val="列出段落21"/>
    <w:basedOn w:val="1"/>
    <w:qFormat/>
    <w:uiPriority w:val="0"/>
    <w:pPr>
      <w:ind w:firstLine="420" w:firstLineChars="200"/>
    </w:pPr>
  </w:style>
  <w:style w:type="paragraph" w:customStyle="1" w:styleId="174">
    <w:name w:val="Char Char Char Char Char Char1 Char Char Char Char Char Char Char Char Char Char Char Char Char"/>
    <w:basedOn w:val="1"/>
    <w:qFormat/>
    <w:uiPriority w:val="0"/>
    <w:rPr>
      <w:szCs w:val="24"/>
    </w:rPr>
  </w:style>
  <w:style w:type="paragraph" w:customStyle="1" w:styleId="175">
    <w:name w:val="正文缩进1"/>
    <w:basedOn w:val="1"/>
    <w:qFormat/>
    <w:uiPriority w:val="0"/>
    <w:rPr>
      <w:rFonts w:ascii="宋体" w:hAnsi="宋体"/>
      <w:sz w:val="24"/>
      <w:szCs w:val="24"/>
    </w:rPr>
  </w:style>
  <w:style w:type="paragraph" w:customStyle="1" w:styleId="176">
    <w:name w:val="p15"/>
    <w:basedOn w:val="1"/>
    <w:qFormat/>
    <w:uiPriority w:val="0"/>
    <w:pPr>
      <w:widowControl/>
      <w:spacing w:line="360" w:lineRule="auto"/>
      <w:ind w:firstLine="420"/>
    </w:pPr>
    <w:rPr>
      <w:rFonts w:ascii="宋体" w:hAnsi="宋体" w:cs="宋体"/>
      <w:kern w:val="0"/>
      <w:szCs w:val="21"/>
    </w:rPr>
  </w:style>
  <w:style w:type="paragraph" w:customStyle="1" w:styleId="177">
    <w:name w:val="_Style 1"/>
    <w:basedOn w:val="1"/>
    <w:qFormat/>
    <w:uiPriority w:val="0"/>
    <w:pPr>
      <w:ind w:left="720"/>
      <w:contextualSpacing/>
    </w:pPr>
  </w:style>
  <w:style w:type="paragraph" w:customStyle="1" w:styleId="178">
    <w:name w:val="表格文字"/>
    <w:basedOn w:val="1"/>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qFormat/>
    <w:uiPriority w:val="0"/>
  </w:style>
  <w:style w:type="paragraph" w:customStyle="1" w:styleId="180">
    <w:name w:val="表居中（中文）"/>
    <w:basedOn w:val="1"/>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qFormat/>
    <w:uiPriority w:val="0"/>
    <w:pPr>
      <w:spacing w:line="398" w:lineRule="atLeast"/>
    </w:pPr>
    <w:rPr>
      <w:color w:val="auto"/>
    </w:rPr>
  </w:style>
  <w:style w:type="paragraph" w:customStyle="1" w:styleId="182">
    <w:name w:val="CM98"/>
    <w:basedOn w:val="105"/>
    <w:next w:val="105"/>
    <w:qFormat/>
    <w:uiPriority w:val="0"/>
    <w:pPr>
      <w:spacing w:after="570"/>
    </w:pPr>
    <w:rPr>
      <w:color w:val="auto"/>
    </w:rPr>
  </w:style>
  <w:style w:type="paragraph" w:customStyle="1" w:styleId="183">
    <w:name w:val="puce"/>
    <w:basedOn w:val="1"/>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qFormat/>
    <w:uiPriority w:val="0"/>
    <w:pPr>
      <w:spacing w:line="400" w:lineRule="atLeast"/>
    </w:pPr>
    <w:rPr>
      <w:color w:val="auto"/>
    </w:rPr>
  </w:style>
  <w:style w:type="paragraph" w:customStyle="1" w:styleId="185">
    <w:name w:val="样式2"/>
    <w:basedOn w:val="1"/>
    <w:qFormat/>
    <w:uiPriority w:val="0"/>
    <w:pPr>
      <w:adjustRightInd w:val="0"/>
      <w:spacing w:line="410" w:lineRule="atLeast"/>
      <w:textAlignment w:val="baseline"/>
    </w:pPr>
    <w:rPr>
      <w:kern w:val="0"/>
      <w:sz w:val="24"/>
    </w:rPr>
  </w:style>
  <w:style w:type="paragraph" w:customStyle="1" w:styleId="186">
    <w:name w:val="CM89"/>
    <w:basedOn w:val="105"/>
    <w:next w:val="105"/>
    <w:qFormat/>
    <w:uiPriority w:val="0"/>
    <w:pPr>
      <w:spacing w:line="440" w:lineRule="atLeast"/>
    </w:pPr>
    <w:rPr>
      <w:color w:val="auto"/>
    </w:rPr>
  </w:style>
  <w:style w:type="paragraph" w:customStyle="1" w:styleId="187">
    <w:name w:val="CM62"/>
    <w:basedOn w:val="105"/>
    <w:next w:val="105"/>
    <w:qFormat/>
    <w:uiPriority w:val="0"/>
    <w:pPr>
      <w:spacing w:line="400" w:lineRule="atLeast"/>
    </w:pPr>
    <w:rPr>
      <w:color w:val="auto"/>
    </w:rPr>
  </w:style>
  <w:style w:type="paragraph" w:customStyle="1" w:styleId="18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qFormat/>
    <w:uiPriority w:val="0"/>
    <w:pPr>
      <w:adjustRightInd w:val="0"/>
      <w:spacing w:line="360" w:lineRule="auto"/>
    </w:pPr>
    <w:rPr>
      <w:kern w:val="0"/>
      <w:sz w:val="24"/>
      <w:szCs w:val="24"/>
    </w:rPr>
  </w:style>
  <w:style w:type="paragraph" w:customStyle="1" w:styleId="191">
    <w:name w:val="1"/>
    <w:basedOn w:val="1"/>
    <w:next w:val="1"/>
    <w:qFormat/>
    <w:uiPriority w:val="0"/>
    <w:rPr>
      <w:szCs w:val="24"/>
    </w:rPr>
  </w:style>
  <w:style w:type="paragraph" w:customStyle="1" w:styleId="192">
    <w:name w:val="Char2 Char Char Char Char"/>
    <w:basedOn w:val="1"/>
    <w:qFormat/>
    <w:uiPriority w:val="0"/>
    <w:rPr>
      <w:szCs w:val="24"/>
    </w:rPr>
  </w:style>
  <w:style w:type="paragraph" w:customStyle="1" w:styleId="193">
    <w:name w:val="CM54"/>
    <w:basedOn w:val="105"/>
    <w:next w:val="105"/>
    <w:qFormat/>
    <w:uiPriority w:val="0"/>
    <w:pPr>
      <w:spacing w:line="398" w:lineRule="atLeast"/>
    </w:pPr>
    <w:rPr>
      <w:color w:val="auto"/>
    </w:rPr>
  </w:style>
  <w:style w:type="paragraph" w:customStyle="1" w:styleId="194">
    <w:name w:val="Char Char Char Char Char Char1 Char Char Char Char Char Char Char"/>
    <w:basedOn w:val="1"/>
    <w:qFormat/>
    <w:uiPriority w:val="0"/>
    <w:rPr>
      <w:szCs w:val="24"/>
    </w:rPr>
  </w:style>
  <w:style w:type="paragraph" w:customStyle="1" w:styleId="195">
    <w:name w:val="Char Char Char Char Char Char Char Char Char"/>
    <w:basedOn w:val="1"/>
    <w:qFormat/>
    <w:uiPriority w:val="0"/>
    <w:rPr>
      <w:szCs w:val="24"/>
    </w:rPr>
  </w:style>
  <w:style w:type="paragraph" w:customStyle="1" w:styleId="196">
    <w:name w:val="CM47"/>
    <w:basedOn w:val="105"/>
    <w:next w:val="105"/>
    <w:qFormat/>
    <w:uiPriority w:val="0"/>
    <w:pPr>
      <w:spacing w:line="440" w:lineRule="atLeast"/>
    </w:pPr>
    <w:rPr>
      <w:color w:val="auto"/>
    </w:rPr>
  </w:style>
  <w:style w:type="paragraph" w:customStyle="1" w:styleId="197">
    <w:name w:val="font8"/>
    <w:basedOn w:val="1"/>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qFormat/>
    <w:uiPriority w:val="0"/>
    <w:pPr>
      <w:spacing w:after="298"/>
    </w:pPr>
    <w:rPr>
      <w:color w:val="auto"/>
    </w:rPr>
  </w:style>
  <w:style w:type="paragraph" w:customStyle="1" w:styleId="199">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qFormat/>
    <w:uiPriority w:val="0"/>
    <w:pPr>
      <w:spacing w:line="440" w:lineRule="atLeast"/>
    </w:pPr>
    <w:rPr>
      <w:color w:val="auto"/>
    </w:rPr>
  </w:style>
  <w:style w:type="paragraph" w:customStyle="1" w:styleId="201">
    <w:name w:val="Char Char Char Char Char Char Char Char Char Char Char1 Char Char Char Char Char Char Char"/>
    <w:basedOn w:val="1"/>
    <w:qFormat/>
    <w:uiPriority w:val="0"/>
    <w:rPr>
      <w:szCs w:val="24"/>
    </w:rPr>
  </w:style>
  <w:style w:type="paragraph" w:customStyle="1" w:styleId="202">
    <w:name w:val="小表格"/>
    <w:basedOn w:val="1"/>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qFormat/>
    <w:uiPriority w:val="0"/>
    <w:rPr>
      <w:sz w:val="24"/>
      <w:szCs w:val="24"/>
    </w:rPr>
  </w:style>
  <w:style w:type="paragraph" w:customStyle="1" w:styleId="204">
    <w:name w:val="CM101"/>
    <w:basedOn w:val="105"/>
    <w:next w:val="105"/>
    <w:qFormat/>
    <w:uiPriority w:val="0"/>
    <w:pPr>
      <w:spacing w:after="800"/>
    </w:pPr>
    <w:rPr>
      <w:color w:val="auto"/>
    </w:rPr>
  </w:style>
  <w:style w:type="paragraph" w:customStyle="1" w:styleId="205">
    <w:name w:val="章标题"/>
    <w:basedOn w:val="1"/>
    <w:next w:val="1"/>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qFormat/>
    <w:uiPriority w:val="0"/>
    <w:pPr>
      <w:adjustRightInd w:val="0"/>
      <w:spacing w:line="360" w:lineRule="auto"/>
    </w:pPr>
    <w:rPr>
      <w:kern w:val="0"/>
      <w:sz w:val="24"/>
    </w:rPr>
  </w:style>
  <w:style w:type="paragraph" w:customStyle="1" w:styleId="208">
    <w:name w:val="修订1"/>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spacing w:beforeLines="50" w:afterLines="100"/>
      <w:jc w:val="center"/>
    </w:pPr>
  </w:style>
  <w:style w:type="paragraph" w:customStyle="1" w:styleId="210">
    <w:name w:val="列出段落2"/>
    <w:basedOn w:val="1"/>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qFormat/>
    <w:uiPriority w:val="0"/>
    <w:pPr>
      <w:spacing w:line="500" w:lineRule="exact"/>
      <w:ind w:firstLine="480" w:firstLineChars="200"/>
    </w:pPr>
    <w:rPr>
      <w:rFonts w:ascii="宋体" w:hAnsi="宋体"/>
      <w:sz w:val="24"/>
    </w:rPr>
  </w:style>
  <w:style w:type="paragraph" w:customStyle="1" w:styleId="212">
    <w:name w:val="CM56"/>
    <w:basedOn w:val="105"/>
    <w:next w:val="105"/>
    <w:qFormat/>
    <w:uiPriority w:val="0"/>
    <w:rPr>
      <w:color w:val="auto"/>
    </w:rPr>
  </w:style>
  <w:style w:type="paragraph" w:customStyle="1" w:styleId="213">
    <w:name w:val="默认段落字体 Para Char Char Char Char"/>
    <w:basedOn w:val="1"/>
    <w:qFormat/>
    <w:uiPriority w:val="0"/>
    <w:rPr>
      <w:szCs w:val="24"/>
    </w:rPr>
  </w:style>
  <w:style w:type="paragraph" w:customStyle="1" w:styleId="214">
    <w:name w:val="Char Char Char Char Char Char1 Char Char Char1"/>
    <w:basedOn w:val="1"/>
    <w:qFormat/>
    <w:uiPriority w:val="0"/>
    <w:rPr>
      <w:szCs w:val="24"/>
    </w:rPr>
  </w:style>
  <w:style w:type="paragraph" w:customStyle="1" w:styleId="215">
    <w:name w:val="Char Char Char Char Char Char1 Char"/>
    <w:basedOn w:val="1"/>
    <w:qFormat/>
    <w:uiPriority w:val="0"/>
    <w:rPr>
      <w:szCs w:val="24"/>
    </w:rPr>
  </w:style>
  <w:style w:type="paragraph" w:customStyle="1" w:styleId="216">
    <w:name w:val="样式4"/>
    <w:basedOn w:val="3"/>
    <w:qFormat/>
    <w:uiPriority w:val="0"/>
    <w:pPr>
      <w:spacing w:line="360" w:lineRule="auto"/>
      <w:jc w:val="center"/>
    </w:pPr>
    <w:rPr>
      <w:rFonts w:ascii="Arial" w:hAnsi="Arial" w:eastAsia="黑体" w:cs="黑体"/>
      <w:kern w:val="2"/>
      <w:sz w:val="28"/>
    </w:rPr>
  </w:style>
  <w:style w:type="paragraph" w:customStyle="1" w:styleId="217">
    <w:name w:val="p0"/>
    <w:basedOn w:val="1"/>
    <w:qFormat/>
    <w:uiPriority w:val="0"/>
    <w:pPr>
      <w:widowControl/>
    </w:pPr>
    <w:rPr>
      <w:kern w:val="0"/>
      <w:szCs w:val="21"/>
    </w:rPr>
  </w:style>
  <w:style w:type="paragraph" w:customStyle="1" w:styleId="218">
    <w:name w:val="CM76"/>
    <w:basedOn w:val="105"/>
    <w:next w:val="105"/>
    <w:qFormat/>
    <w:uiPriority w:val="0"/>
    <w:pPr>
      <w:spacing w:line="400" w:lineRule="atLeast"/>
    </w:pPr>
    <w:rPr>
      <w:color w:val="auto"/>
    </w:rPr>
  </w:style>
  <w:style w:type="paragraph" w:customStyle="1" w:styleId="219">
    <w:name w:val="flType"/>
    <w:basedOn w:val="1"/>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qFormat/>
    <w:uiPriority w:val="0"/>
    <w:pPr>
      <w:spacing w:line="264" w:lineRule="auto"/>
    </w:pPr>
    <w:rPr>
      <w:rFonts w:ascii="宋体" w:hAnsi="宋体"/>
      <w:szCs w:val="21"/>
    </w:rPr>
  </w:style>
  <w:style w:type="paragraph" w:customStyle="1" w:styleId="221">
    <w:name w:val="CM49"/>
    <w:basedOn w:val="105"/>
    <w:next w:val="105"/>
    <w:qFormat/>
    <w:uiPriority w:val="0"/>
    <w:pPr>
      <w:spacing w:line="440" w:lineRule="atLeast"/>
    </w:pPr>
    <w:rPr>
      <w:color w:val="auto"/>
    </w:rPr>
  </w:style>
  <w:style w:type="paragraph" w:customStyle="1" w:styleId="222">
    <w:name w:val="图表文字"/>
    <w:basedOn w:val="1"/>
    <w:qFormat/>
    <w:uiPriority w:val="0"/>
    <w:pPr>
      <w:spacing w:line="300" w:lineRule="exact"/>
      <w:jc w:val="center"/>
    </w:pPr>
    <w:rPr>
      <w:bCs/>
    </w:rPr>
  </w:style>
  <w:style w:type="paragraph" w:customStyle="1" w:styleId="223">
    <w:name w:val="TOC 标题1"/>
    <w:basedOn w:val="2"/>
    <w:next w:val="1"/>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2"/>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qFormat/>
    <w:uiPriority w:val="0"/>
    <w:rPr>
      <w:szCs w:val="24"/>
    </w:rPr>
  </w:style>
  <w:style w:type="paragraph" w:customStyle="1" w:styleId="227">
    <w:name w:val="Address"/>
    <w:basedOn w:val="1"/>
    <w:next w:val="1"/>
    <w:qFormat/>
    <w:uiPriority w:val="0"/>
    <w:pPr>
      <w:autoSpaceDE w:val="0"/>
      <w:autoSpaceDN w:val="0"/>
      <w:adjustRightInd w:val="0"/>
      <w:jc w:val="left"/>
    </w:pPr>
    <w:rPr>
      <w:i/>
      <w:kern w:val="0"/>
      <w:sz w:val="24"/>
    </w:rPr>
  </w:style>
  <w:style w:type="paragraph" w:customStyle="1" w:styleId="228">
    <w:name w:val="+正文"/>
    <w:basedOn w:val="1"/>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qFormat/>
    <w:uiPriority w:val="0"/>
    <w:pPr>
      <w:spacing w:line="400" w:lineRule="atLeast"/>
    </w:pPr>
    <w:rPr>
      <w:color w:val="auto"/>
    </w:rPr>
  </w:style>
  <w:style w:type="paragraph" w:customStyle="1" w:styleId="230">
    <w:name w:val="CM99"/>
    <w:basedOn w:val="105"/>
    <w:next w:val="105"/>
    <w:qFormat/>
    <w:uiPriority w:val="0"/>
    <w:pPr>
      <w:spacing w:after="443"/>
    </w:pPr>
    <w:rPr>
      <w:color w:val="auto"/>
    </w:rPr>
  </w:style>
  <w:style w:type="paragraph" w:customStyle="1" w:styleId="231">
    <w:name w:val="Char Char1 Char Char Char Char Char Char"/>
    <w:basedOn w:val="1"/>
    <w:qFormat/>
    <w:uiPriority w:val="0"/>
    <w:rPr>
      <w:szCs w:val="24"/>
    </w:rPr>
  </w:style>
  <w:style w:type="paragraph" w:customStyle="1" w:styleId="232">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qFormat/>
    <w:uiPriority w:val="0"/>
    <w:rPr>
      <w:szCs w:val="24"/>
    </w:rPr>
  </w:style>
  <w:style w:type="paragraph" w:customStyle="1" w:styleId="234">
    <w:name w:val="CM92"/>
    <w:basedOn w:val="105"/>
    <w:next w:val="105"/>
    <w:qFormat/>
    <w:uiPriority w:val="0"/>
    <w:pPr>
      <w:spacing w:after="530"/>
    </w:pPr>
    <w:rPr>
      <w:color w:val="auto"/>
    </w:rPr>
  </w:style>
  <w:style w:type="paragraph" w:customStyle="1" w:styleId="235">
    <w:name w:val="CM48"/>
    <w:basedOn w:val="105"/>
    <w:next w:val="105"/>
    <w:qFormat/>
    <w:uiPriority w:val="0"/>
    <w:pPr>
      <w:spacing w:line="540" w:lineRule="atLeast"/>
    </w:pPr>
    <w:rPr>
      <w:color w:val="auto"/>
    </w:rPr>
  </w:style>
  <w:style w:type="paragraph" w:customStyle="1" w:styleId="236">
    <w:name w:val="Char Char2"/>
    <w:basedOn w:val="14"/>
    <w:qFormat/>
    <w:uiPriority w:val="0"/>
    <w:rPr>
      <w:rFonts w:ascii="Calibri" w:hAnsi="Calibri"/>
      <w:szCs w:val="24"/>
    </w:rPr>
  </w:style>
  <w:style w:type="paragraph" w:customStyle="1" w:styleId="237">
    <w:name w:val="CM69"/>
    <w:basedOn w:val="105"/>
    <w:next w:val="105"/>
    <w:qFormat/>
    <w:uiPriority w:val="0"/>
    <w:pPr>
      <w:spacing w:line="400" w:lineRule="atLeast"/>
    </w:pPr>
    <w:rPr>
      <w:color w:val="auto"/>
    </w:rPr>
  </w:style>
  <w:style w:type="paragraph" w:customStyle="1" w:styleId="238">
    <w:name w:val="批注文字1"/>
    <w:basedOn w:val="1"/>
    <w:unhideWhenUsed/>
    <w:qFormat/>
    <w:uiPriority w:val="0"/>
    <w:rPr>
      <w:sz w:val="20"/>
    </w:rPr>
  </w:style>
  <w:style w:type="paragraph" w:customStyle="1" w:styleId="239">
    <w:name w:val="xl3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qFormat/>
    <w:uiPriority w:val="0"/>
    <w:rPr>
      <w:color w:val="auto"/>
    </w:rPr>
  </w:style>
  <w:style w:type="paragraph" w:customStyle="1" w:styleId="241">
    <w:name w:val="CM29"/>
    <w:basedOn w:val="105"/>
    <w:next w:val="105"/>
    <w:qFormat/>
    <w:uiPriority w:val="0"/>
    <w:pPr>
      <w:spacing w:line="400" w:lineRule="atLeast"/>
    </w:pPr>
    <w:rPr>
      <w:color w:val="auto"/>
    </w:rPr>
  </w:style>
  <w:style w:type="paragraph" w:customStyle="1" w:styleId="242">
    <w:name w:val="Char Char Char Char Char Char Char Char Char Char Char Char Char"/>
    <w:basedOn w:val="1"/>
    <w:qFormat/>
    <w:uiPriority w:val="0"/>
  </w:style>
  <w:style w:type="paragraph" w:customStyle="1" w:styleId="243">
    <w:name w:val="修订2"/>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qFormat/>
    <w:uiPriority w:val="0"/>
    <w:pPr>
      <w:spacing w:line="398" w:lineRule="atLeast"/>
    </w:pPr>
    <w:rPr>
      <w:color w:val="auto"/>
    </w:rPr>
  </w:style>
  <w:style w:type="paragraph" w:customStyle="1" w:styleId="246">
    <w:name w:val="CM44"/>
    <w:basedOn w:val="105"/>
    <w:next w:val="105"/>
    <w:qFormat/>
    <w:uiPriority w:val="0"/>
    <w:pPr>
      <w:spacing w:line="440" w:lineRule="atLeast"/>
    </w:pPr>
    <w:rPr>
      <w:color w:val="auto"/>
    </w:rPr>
  </w:style>
  <w:style w:type="paragraph" w:customStyle="1" w:styleId="247">
    <w:name w:val="Char Char Char1 Char1"/>
    <w:basedOn w:val="1"/>
    <w:qFormat/>
    <w:uiPriority w:val="0"/>
    <w:pPr>
      <w:adjustRightInd w:val="0"/>
      <w:spacing w:line="312" w:lineRule="atLeast"/>
      <w:textAlignment w:val="baseline"/>
    </w:pPr>
    <w:rPr>
      <w:szCs w:val="21"/>
    </w:rPr>
  </w:style>
  <w:style w:type="paragraph" w:customStyle="1" w:styleId="248">
    <w:name w:val="CM103"/>
    <w:basedOn w:val="105"/>
    <w:next w:val="105"/>
    <w:qFormat/>
    <w:uiPriority w:val="0"/>
    <w:pPr>
      <w:spacing w:after="1508"/>
    </w:pPr>
    <w:rPr>
      <w:color w:val="auto"/>
    </w:rPr>
  </w:style>
  <w:style w:type="paragraph" w:customStyle="1" w:styleId="249">
    <w:name w:val="样式1"/>
    <w:basedOn w:val="105"/>
    <w:next w:val="2"/>
    <w:qFormat/>
    <w:uiPriority w:val="0"/>
    <w:pPr>
      <w:jc w:val="center"/>
    </w:pPr>
    <w:rPr>
      <w:rFonts w:ascii="黑体" w:eastAsia="黑体" w:cs="黑体"/>
      <w:color w:val="auto"/>
      <w:sz w:val="32"/>
      <w:szCs w:val="32"/>
    </w:rPr>
  </w:style>
  <w:style w:type="paragraph" w:customStyle="1" w:styleId="250">
    <w:name w:val="CM97"/>
    <w:basedOn w:val="105"/>
    <w:next w:val="105"/>
    <w:qFormat/>
    <w:uiPriority w:val="0"/>
    <w:pPr>
      <w:spacing w:after="373"/>
    </w:pPr>
    <w:rPr>
      <w:color w:val="auto"/>
    </w:rPr>
  </w:style>
  <w:style w:type="paragraph" w:customStyle="1" w:styleId="251">
    <w:name w:val="默认段落字体 Para Char Char Char Char Char Char Char Char Char1 Char Char Char Char Char Char Char"/>
    <w:basedOn w:val="14"/>
    <w:qFormat/>
    <w:uiPriority w:val="0"/>
    <w:rPr>
      <w:rFonts w:ascii="Tahoma" w:hAnsi="Tahoma"/>
      <w:sz w:val="24"/>
      <w:szCs w:val="24"/>
    </w:rPr>
  </w:style>
  <w:style w:type="paragraph" w:customStyle="1" w:styleId="252">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qFormat/>
    <w:uiPriority w:val="0"/>
    <w:rPr>
      <w:szCs w:val="24"/>
    </w:rPr>
  </w:style>
  <w:style w:type="paragraph" w:customStyle="1" w:styleId="256">
    <w:name w:val="CM4"/>
    <w:basedOn w:val="105"/>
    <w:next w:val="105"/>
    <w:qFormat/>
    <w:uiPriority w:val="0"/>
    <w:rPr>
      <w:color w:val="auto"/>
    </w:rPr>
  </w:style>
  <w:style w:type="paragraph" w:styleId="257">
    <w:name w:val="List Paragraph"/>
    <w:basedOn w:val="1"/>
    <w:qFormat/>
    <w:uiPriority w:val="99"/>
    <w:pPr>
      <w:ind w:firstLine="420" w:firstLineChars="200"/>
    </w:pPr>
  </w:style>
  <w:style w:type="paragraph" w:customStyle="1" w:styleId="258">
    <w:name w:val="标准"/>
    <w:basedOn w:val="1"/>
    <w:qFormat/>
    <w:uiPriority w:val="0"/>
    <w:pPr>
      <w:adjustRightInd w:val="0"/>
      <w:spacing w:line="312" w:lineRule="atLeast"/>
      <w:textAlignment w:val="baseline"/>
    </w:pPr>
    <w:rPr>
      <w:kern w:val="0"/>
      <w:sz w:val="24"/>
    </w:rPr>
  </w:style>
  <w:style w:type="paragraph" w:customStyle="1" w:styleId="259">
    <w:name w:val="CM102"/>
    <w:basedOn w:val="105"/>
    <w:next w:val="105"/>
    <w:qFormat/>
    <w:uiPriority w:val="0"/>
    <w:pPr>
      <w:spacing w:after="878"/>
    </w:pPr>
    <w:rPr>
      <w:color w:val="auto"/>
    </w:rPr>
  </w:style>
  <w:style w:type="paragraph" w:customStyle="1" w:styleId="260">
    <w:name w:val="TOC 标题11"/>
    <w:basedOn w:val="2"/>
    <w:next w:val="1"/>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qFormat/>
    <w:uiPriority w:val="0"/>
    <w:pPr>
      <w:jc w:val="center"/>
      <w:textAlignment w:val="center"/>
    </w:pPr>
    <w:rPr>
      <w:rFonts w:ascii="华文细黑" w:hAnsi="华文细黑"/>
      <w:kern w:val="0"/>
    </w:rPr>
  </w:style>
  <w:style w:type="paragraph" w:customStyle="1" w:styleId="262">
    <w:name w:val="CM80"/>
    <w:basedOn w:val="105"/>
    <w:next w:val="105"/>
    <w:qFormat/>
    <w:uiPriority w:val="0"/>
    <w:pPr>
      <w:spacing w:line="440" w:lineRule="atLeast"/>
    </w:pPr>
    <w:rPr>
      <w:color w:val="auto"/>
    </w:rPr>
  </w:style>
  <w:style w:type="paragraph" w:customStyle="1" w:styleId="26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qFormat/>
    <w:uiPriority w:val="0"/>
    <w:pPr>
      <w:spacing w:line="440" w:lineRule="atLeast"/>
    </w:pPr>
    <w:rPr>
      <w:color w:val="auto"/>
    </w:rPr>
  </w:style>
  <w:style w:type="paragraph" w:customStyle="1" w:styleId="265">
    <w:name w:val="纯文本1"/>
    <w:basedOn w:val="1"/>
    <w:next w:val="42"/>
    <w:qFormat/>
    <w:uiPriority w:val="0"/>
  </w:style>
  <w:style w:type="paragraph" w:customStyle="1" w:styleId="266">
    <w:name w:val="小四表文左齐"/>
    <w:basedOn w:val="1"/>
    <w:qFormat/>
    <w:uiPriority w:val="0"/>
    <w:pPr>
      <w:jc w:val="center"/>
    </w:pPr>
    <w:rPr>
      <w:rFonts w:ascii="仿宋_GB2312" w:hAnsi="宋体" w:eastAsia="仿宋_GB2312"/>
      <w:szCs w:val="24"/>
    </w:rPr>
  </w:style>
  <w:style w:type="paragraph" w:customStyle="1" w:styleId="267">
    <w:name w:val="CM91"/>
    <w:basedOn w:val="105"/>
    <w:next w:val="105"/>
    <w:qFormat/>
    <w:uiPriority w:val="0"/>
    <w:pPr>
      <w:spacing w:after="160"/>
    </w:pPr>
    <w:rPr>
      <w:color w:val="auto"/>
    </w:rPr>
  </w:style>
  <w:style w:type="paragraph" w:customStyle="1" w:styleId="268">
    <w:name w:val="列表段落1"/>
    <w:basedOn w:val="1"/>
    <w:qFormat/>
    <w:uiPriority w:val="0"/>
    <w:pPr>
      <w:ind w:firstLine="420" w:firstLineChars="200"/>
    </w:pPr>
  </w:style>
  <w:style w:type="paragraph" w:customStyle="1" w:styleId="269">
    <w:name w:val="图表五号"/>
    <w:basedOn w:val="1"/>
    <w:qFormat/>
    <w:uiPriority w:val="0"/>
    <w:pPr>
      <w:autoSpaceDE w:val="0"/>
      <w:autoSpaceDN w:val="0"/>
      <w:adjustRightInd w:val="0"/>
      <w:snapToGrid w:val="0"/>
      <w:spacing w:line="20" w:lineRule="atLeast"/>
      <w:jc w:val="center"/>
    </w:pPr>
  </w:style>
  <w:style w:type="paragraph" w:customStyle="1" w:styleId="270">
    <w:name w:val="表蕊"/>
    <w:basedOn w:val="1"/>
    <w:qFormat/>
    <w:uiPriority w:val="0"/>
    <w:pPr>
      <w:adjustRightInd w:val="0"/>
      <w:spacing w:line="320" w:lineRule="atLeast"/>
      <w:jc w:val="left"/>
      <w:textAlignment w:val="baseline"/>
    </w:pPr>
    <w:rPr>
      <w:rFonts w:eastAsia="楷体_GB2312"/>
      <w:spacing w:val="-10"/>
      <w:kern w:val="0"/>
    </w:rPr>
  </w:style>
  <w:style w:type="paragraph" w:styleId="2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qFormat/>
    <w:uiPriority w:val="0"/>
    <w:pPr>
      <w:spacing w:line="360" w:lineRule="auto"/>
      <w:outlineLvl w:val="2"/>
    </w:pPr>
    <w:rPr>
      <w:rFonts w:hAnsi="宋体" w:cs="黑体"/>
      <w:b/>
      <w:color w:val="auto"/>
      <w:sz w:val="21"/>
      <w:szCs w:val="21"/>
    </w:rPr>
  </w:style>
  <w:style w:type="paragraph" w:customStyle="1" w:styleId="273">
    <w:name w:val="表头"/>
    <w:basedOn w:val="1"/>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qFormat/>
    <w:uiPriority w:val="0"/>
    <w:rPr>
      <w:color w:val="auto"/>
    </w:rPr>
  </w:style>
  <w:style w:type="paragraph" w:customStyle="1" w:styleId="275">
    <w:name w:val="标题2"/>
    <w:basedOn w:val="2"/>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4"/>
    <w:qFormat/>
    <w:uiPriority w:val="0"/>
    <w:rPr>
      <w:rFonts w:ascii="Calibri" w:hAnsi="Calibri"/>
      <w:szCs w:val="24"/>
    </w:rPr>
  </w:style>
  <w:style w:type="paragraph" w:customStyle="1" w:styleId="27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qFormat/>
    <w:uiPriority w:val="0"/>
    <w:pPr>
      <w:spacing w:line="400" w:lineRule="atLeast"/>
    </w:pPr>
    <w:rPr>
      <w:color w:val="auto"/>
    </w:rPr>
  </w:style>
  <w:style w:type="paragraph" w:customStyle="1" w:styleId="279">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qFormat/>
    <w:uiPriority w:val="0"/>
    <w:pPr>
      <w:spacing w:after="628"/>
    </w:pPr>
    <w:rPr>
      <w:color w:val="auto"/>
    </w:rPr>
  </w:style>
  <w:style w:type="paragraph" w:customStyle="1" w:styleId="282">
    <w:name w:val="CM19"/>
    <w:basedOn w:val="105"/>
    <w:next w:val="105"/>
    <w:qFormat/>
    <w:uiPriority w:val="0"/>
    <w:pPr>
      <w:spacing w:line="398" w:lineRule="atLeast"/>
    </w:pPr>
    <w:rPr>
      <w:color w:val="auto"/>
    </w:rPr>
  </w:style>
  <w:style w:type="paragraph" w:customStyle="1" w:styleId="283">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qFormat/>
    <w:uiPriority w:val="0"/>
    <w:rPr>
      <w:b/>
    </w:rPr>
  </w:style>
  <w:style w:type="character" w:customStyle="1" w:styleId="285">
    <w:name w:val="t-exception-class-name"/>
    <w:basedOn w:val="48"/>
    <w:qFormat/>
    <w:uiPriority w:val="0"/>
    <w:rPr>
      <w:b/>
      <w:color w:val="0000FF"/>
      <w:sz w:val="24"/>
      <w:szCs w:val="24"/>
      <w:shd w:val="clear" w:color="auto" w:fill="E1E1E1"/>
    </w:rPr>
  </w:style>
  <w:style w:type="character" w:customStyle="1" w:styleId="286">
    <w:name w:val="t-exception-stack-controls"/>
    <w:basedOn w:val="48"/>
    <w:qFormat/>
    <w:uiPriority w:val="0"/>
  </w:style>
  <w:style w:type="character" w:customStyle="1" w:styleId="287">
    <w:name w:val="current"/>
    <w:basedOn w:val="48"/>
    <w:qFormat/>
    <w:uiPriority w:val="0"/>
    <w:rPr>
      <w:color w:val="FFFFFF"/>
      <w:sz w:val="27"/>
      <w:szCs w:val="27"/>
      <w:u w:val="none"/>
      <w:bdr w:val="single" w:color="C0C0C0" w:sz="6" w:space="0"/>
      <w:shd w:val="clear" w:color="auto" w:fill="809FFF"/>
    </w:rPr>
  </w:style>
  <w:style w:type="character" w:customStyle="1" w:styleId="288">
    <w:name w:val="t-render-object-error"/>
    <w:basedOn w:val="48"/>
    <w:qFormat/>
    <w:uiPriority w:val="0"/>
    <w:rPr>
      <w:b/>
      <w:i/>
      <w:color w:val="FF0000"/>
    </w:rPr>
  </w:style>
  <w:style w:type="character" w:customStyle="1" w:styleId="289">
    <w:name w:val="t-tree-expanded"/>
    <w:basedOn w:val="48"/>
    <w:qFormat/>
    <w:uiPriority w:val="0"/>
  </w:style>
  <w:style w:type="character" w:customStyle="1" w:styleId="290">
    <w:name w:val="t-ajax-wait"/>
    <w:basedOn w:val="48"/>
    <w:qFormat/>
    <w:uiPriority w:val="0"/>
  </w:style>
  <w:style w:type="character" w:customStyle="1" w:styleId="291">
    <w:name w:val="hover13"/>
    <w:basedOn w:val="48"/>
    <w:qFormat/>
    <w:uiPriority w:val="0"/>
    <w:rPr>
      <w:color w:val="FFFFFF"/>
      <w:shd w:val="clear" w:color="auto" w:fill="00C1B3"/>
    </w:rPr>
  </w:style>
  <w:style w:type="character" w:customStyle="1" w:styleId="292">
    <w:name w:val="hover14"/>
    <w:basedOn w:val="48"/>
    <w:qFormat/>
    <w:uiPriority w:val="0"/>
    <w:rPr>
      <w:color w:val="FFFFFF"/>
      <w:shd w:val="clear" w:color="auto" w:fill="00C1B3"/>
    </w:rPr>
  </w:style>
  <w:style w:type="character" w:customStyle="1" w:styleId="293">
    <w:name w:val="hover15"/>
    <w:basedOn w:val="48"/>
    <w:qFormat/>
    <w:uiPriority w:val="0"/>
    <w:rPr>
      <w:sz w:val="21"/>
      <w:szCs w:val="21"/>
    </w:rPr>
  </w:style>
  <w:style w:type="paragraph" w:customStyle="1" w:styleId="294">
    <w:name w:val="正文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qFormat/>
    <w:uiPriority w:val="0"/>
    <w:pPr>
      <w:ind w:firstLine="420" w:firstLineChars="200"/>
    </w:pPr>
    <w:rPr>
      <w:rFonts w:ascii="Calibri" w:hAnsi="Calibri"/>
      <w:szCs w:val="22"/>
    </w:rPr>
  </w:style>
  <w:style w:type="paragraph" w:customStyle="1" w:styleId="297">
    <w:name w:val="TOC 标题2"/>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font31"/>
    <w:basedOn w:val="48"/>
    <w:qFormat/>
    <w:uiPriority w:val="0"/>
    <w:rPr>
      <w:rFonts w:hint="default" w:ascii="Times New Roman" w:hAnsi="Times New Roman" w:cs="Times New Roman"/>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B252F-A430-4F2A-84F9-009333EFCF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1516</Words>
  <Characters>1747</Characters>
  <Lines>25</Lines>
  <Paragraphs>23</Paragraphs>
  <TotalTime>2</TotalTime>
  <ScaleCrop>false</ScaleCrop>
  <LinksUpToDate>false</LinksUpToDate>
  <CharactersWithSpaces>1871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2021-01-29T07:28:00Z</dcterms:created>
  <dc:creator>郜效明</dc:creator>
  <cp:lastModifiedBy>木木</cp:lastModifiedBy>
  <cp:lastPrinted>2022-07-14T00:13:00Z</cp:lastPrinted>
  <dcterms:modified xsi:type="dcterms:W3CDTF">2022-12-13T08:05:58Z</dcterms:modified>
  <dc:title>江苏中烟工业有限责任公司徐州卷烟厂十三台开利水冷式冷水机组维保项目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5A0B6C5451C54A45BCB149C8FE8B41DB</vt:lpwstr>
  </property>
</Properties>
</file>